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B8C0E" w14:textId="77777777" w:rsidR="00E56CE9" w:rsidRPr="00EE3DB8" w:rsidRDefault="00EE3DB8" w:rsidP="00EE3DB8">
      <w:pPr>
        <w:spacing w:after="0"/>
        <w:jc w:val="center"/>
        <w:rPr>
          <w:rFonts w:ascii="Times New Roman" w:hAnsi="Times New Roman" w:cs="Times New Roman"/>
        </w:rPr>
      </w:pPr>
      <w:r w:rsidRPr="00EE3DB8">
        <w:rPr>
          <w:rFonts w:ascii="Times New Roman" w:hAnsi="Times New Roman" w:cs="Times New Roman"/>
          <w:noProof/>
          <w:lang w:eastAsia="id-ID"/>
        </w:rPr>
        <w:drawing>
          <wp:inline distT="0" distB="0" distL="0" distR="0" wp14:anchorId="61C8410F" wp14:editId="5A74CD37">
            <wp:extent cx="809625" cy="865589"/>
            <wp:effectExtent l="0" t="0" r="0" b="0"/>
            <wp:docPr id="1" name="Picture 1" descr="C:\Users\asus\Documents\Logo Pancasila\logo 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Logo Pancasila\logo pancasil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323" cy="868474"/>
                    </a:xfrm>
                    <a:prstGeom prst="rect">
                      <a:avLst/>
                    </a:prstGeom>
                    <a:noFill/>
                    <a:ln>
                      <a:noFill/>
                    </a:ln>
                  </pic:spPr>
                </pic:pic>
              </a:graphicData>
            </a:graphic>
          </wp:inline>
        </w:drawing>
      </w:r>
    </w:p>
    <w:p w14:paraId="0768AEA2" w14:textId="77777777" w:rsidR="00EE3DB8" w:rsidRPr="00EE3DB8" w:rsidRDefault="00EE3DB8" w:rsidP="00843FFA">
      <w:pPr>
        <w:spacing w:after="0"/>
        <w:jc w:val="center"/>
        <w:rPr>
          <w:rFonts w:ascii="Times New Roman" w:hAnsi="Times New Roman" w:cs="Times New Roman"/>
        </w:rPr>
      </w:pPr>
    </w:p>
    <w:p w14:paraId="56004382" w14:textId="77777777" w:rsidR="00EE3DB8" w:rsidRPr="00EE3DB8" w:rsidRDefault="00A66988" w:rsidP="00843FFA">
      <w:pPr>
        <w:spacing w:after="0"/>
        <w:jc w:val="center"/>
        <w:rPr>
          <w:rFonts w:ascii="Times New Roman" w:hAnsi="Times New Roman" w:cs="Times New Roman"/>
        </w:rPr>
      </w:pPr>
      <w:r>
        <w:rPr>
          <w:rFonts w:ascii="Times New Roman" w:hAnsi="Times New Roman" w:cs="Times New Roman"/>
        </w:rPr>
        <w:t xml:space="preserve">LURAH </w:t>
      </w:r>
      <w:r w:rsidR="00EE3DB8" w:rsidRPr="00EE3DB8">
        <w:rPr>
          <w:rFonts w:ascii="Times New Roman" w:hAnsi="Times New Roman" w:cs="Times New Roman"/>
        </w:rPr>
        <w:t>SAMPANG</w:t>
      </w:r>
    </w:p>
    <w:p w14:paraId="632AB714" w14:textId="77777777" w:rsidR="00EE3DB8" w:rsidRPr="00EE3DB8" w:rsidRDefault="00A66988" w:rsidP="00843FFA">
      <w:pPr>
        <w:spacing w:after="0"/>
        <w:jc w:val="center"/>
        <w:rPr>
          <w:rFonts w:ascii="Times New Roman" w:hAnsi="Times New Roman" w:cs="Times New Roman"/>
        </w:rPr>
      </w:pPr>
      <w:r>
        <w:rPr>
          <w:rFonts w:ascii="Times New Roman" w:hAnsi="Times New Roman" w:cs="Times New Roman"/>
        </w:rPr>
        <w:t>KAPANEWON</w:t>
      </w:r>
      <w:r w:rsidR="00EE3DB8" w:rsidRPr="00EE3DB8">
        <w:rPr>
          <w:rFonts w:ascii="Times New Roman" w:hAnsi="Times New Roman" w:cs="Times New Roman"/>
        </w:rPr>
        <w:t xml:space="preserve"> GEDANGSARI KABUPATEN GUNUNGKIDUL</w:t>
      </w:r>
    </w:p>
    <w:p w14:paraId="78BE66D5" w14:textId="77777777" w:rsidR="00EE3DB8" w:rsidRPr="00EE3DB8" w:rsidRDefault="00EE3DB8" w:rsidP="00843FFA">
      <w:pPr>
        <w:spacing w:after="0"/>
        <w:jc w:val="center"/>
        <w:rPr>
          <w:rFonts w:ascii="Times New Roman" w:hAnsi="Times New Roman" w:cs="Times New Roman"/>
        </w:rPr>
      </w:pPr>
    </w:p>
    <w:p w14:paraId="3B7C0126" w14:textId="77777777" w:rsidR="00EE3DB8" w:rsidRPr="00EE3DB8" w:rsidRDefault="00EE3DB8" w:rsidP="00843FFA">
      <w:pPr>
        <w:spacing w:after="0"/>
        <w:jc w:val="center"/>
        <w:rPr>
          <w:rFonts w:ascii="Times New Roman" w:hAnsi="Times New Roman" w:cs="Times New Roman"/>
        </w:rPr>
      </w:pPr>
      <w:r w:rsidRPr="00EE3DB8">
        <w:rPr>
          <w:rFonts w:ascii="Times New Roman" w:hAnsi="Times New Roman" w:cs="Times New Roman"/>
        </w:rPr>
        <w:t xml:space="preserve">PERATURAN </w:t>
      </w:r>
      <w:r w:rsidR="00A66988">
        <w:rPr>
          <w:rFonts w:ascii="Times New Roman" w:hAnsi="Times New Roman" w:cs="Times New Roman"/>
        </w:rPr>
        <w:t>KALURAHAN</w:t>
      </w:r>
      <w:r w:rsidRPr="00EE3DB8">
        <w:rPr>
          <w:rFonts w:ascii="Times New Roman" w:hAnsi="Times New Roman" w:cs="Times New Roman"/>
        </w:rPr>
        <w:t xml:space="preserve"> SAMPANG</w:t>
      </w:r>
    </w:p>
    <w:p w14:paraId="1F44EDBE" w14:textId="77777777" w:rsidR="00EE3DB8" w:rsidRPr="00EE3DB8" w:rsidRDefault="00A66988" w:rsidP="00843FFA">
      <w:pPr>
        <w:spacing w:after="0"/>
        <w:jc w:val="center"/>
        <w:rPr>
          <w:rFonts w:ascii="Times New Roman" w:hAnsi="Times New Roman" w:cs="Times New Roman"/>
        </w:rPr>
      </w:pPr>
      <w:r>
        <w:rPr>
          <w:rFonts w:ascii="Times New Roman" w:hAnsi="Times New Roman" w:cs="Times New Roman"/>
        </w:rPr>
        <w:t>NOMOR</w:t>
      </w:r>
      <w:r w:rsidR="00023B98">
        <w:rPr>
          <w:rFonts w:ascii="Times New Roman" w:hAnsi="Times New Roman" w:cs="Times New Roman"/>
        </w:rPr>
        <w:t xml:space="preserve"> </w:t>
      </w:r>
      <w:r>
        <w:rPr>
          <w:rFonts w:ascii="Times New Roman" w:hAnsi="Times New Roman" w:cs="Times New Roman"/>
        </w:rPr>
        <w:t xml:space="preserve"> </w:t>
      </w:r>
      <w:r w:rsidR="00023B98">
        <w:rPr>
          <w:rFonts w:ascii="Times New Roman" w:hAnsi="Times New Roman" w:cs="Times New Roman"/>
        </w:rPr>
        <w:t>1</w:t>
      </w:r>
      <w:r w:rsidR="00A15DDE">
        <w:rPr>
          <w:rFonts w:ascii="Times New Roman" w:hAnsi="Times New Roman" w:cs="Times New Roman"/>
        </w:rPr>
        <w:t xml:space="preserve"> TAHUN 2023</w:t>
      </w:r>
    </w:p>
    <w:p w14:paraId="32614AD2" w14:textId="77777777" w:rsidR="00EE3DB8" w:rsidRPr="00EE3DB8" w:rsidRDefault="00EE3DB8" w:rsidP="00843FFA">
      <w:pPr>
        <w:spacing w:after="0"/>
        <w:jc w:val="center"/>
        <w:rPr>
          <w:rFonts w:ascii="Times New Roman" w:hAnsi="Times New Roman" w:cs="Times New Roman"/>
        </w:rPr>
      </w:pPr>
    </w:p>
    <w:p w14:paraId="598027FD" w14:textId="77777777" w:rsidR="00EE3DB8" w:rsidRPr="00EE3DB8" w:rsidRDefault="00EE3DB8" w:rsidP="00843FFA">
      <w:pPr>
        <w:spacing w:after="0"/>
        <w:jc w:val="center"/>
        <w:rPr>
          <w:rFonts w:ascii="Times New Roman" w:hAnsi="Times New Roman" w:cs="Times New Roman"/>
        </w:rPr>
      </w:pPr>
      <w:r w:rsidRPr="00EE3DB8">
        <w:rPr>
          <w:rFonts w:ascii="Times New Roman" w:hAnsi="Times New Roman" w:cs="Times New Roman"/>
        </w:rPr>
        <w:t>TENTANG</w:t>
      </w:r>
    </w:p>
    <w:p w14:paraId="248AFC9D" w14:textId="77777777" w:rsidR="00EE3DB8" w:rsidRPr="00EE3DB8" w:rsidRDefault="00EE3DB8" w:rsidP="00843FFA">
      <w:pPr>
        <w:spacing w:after="0"/>
        <w:jc w:val="center"/>
        <w:rPr>
          <w:rFonts w:ascii="Times New Roman" w:hAnsi="Times New Roman" w:cs="Times New Roman"/>
        </w:rPr>
      </w:pPr>
    </w:p>
    <w:p w14:paraId="0309D580" w14:textId="77777777" w:rsidR="00EE3DB8" w:rsidRPr="00EE3DB8" w:rsidRDefault="00EE3DB8" w:rsidP="00843FFA">
      <w:pPr>
        <w:spacing w:after="0"/>
        <w:jc w:val="center"/>
        <w:rPr>
          <w:rFonts w:ascii="Times New Roman" w:hAnsi="Times New Roman" w:cs="Times New Roman"/>
        </w:rPr>
      </w:pPr>
      <w:r w:rsidRPr="00EE3DB8">
        <w:rPr>
          <w:rFonts w:ascii="Times New Roman" w:hAnsi="Times New Roman" w:cs="Times New Roman"/>
        </w:rPr>
        <w:t xml:space="preserve">LAPORAN PERTANGGUNGJAWABAN REALISASI </w:t>
      </w:r>
    </w:p>
    <w:p w14:paraId="2B504766" w14:textId="77777777" w:rsidR="00EE3DB8" w:rsidRPr="00EE3DB8" w:rsidRDefault="00EE3DB8" w:rsidP="00843FFA">
      <w:pPr>
        <w:spacing w:after="0"/>
        <w:jc w:val="center"/>
        <w:rPr>
          <w:rFonts w:ascii="Times New Roman" w:hAnsi="Times New Roman" w:cs="Times New Roman"/>
        </w:rPr>
      </w:pPr>
      <w:r w:rsidRPr="00EE3DB8">
        <w:rPr>
          <w:rFonts w:ascii="Times New Roman" w:hAnsi="Times New Roman" w:cs="Times New Roman"/>
        </w:rPr>
        <w:t xml:space="preserve">ANGGARAN PENDAPATAN DAN BELANJA </w:t>
      </w:r>
      <w:r w:rsidR="00A15DDE">
        <w:rPr>
          <w:rFonts w:ascii="Times New Roman" w:hAnsi="Times New Roman" w:cs="Times New Roman"/>
        </w:rPr>
        <w:t>KALURAHAN TAHUN ANGGARAN 2022</w:t>
      </w:r>
    </w:p>
    <w:p w14:paraId="41CFDADD" w14:textId="77777777" w:rsidR="00EE3DB8" w:rsidRPr="00EE3DB8" w:rsidRDefault="00EE3DB8" w:rsidP="00843FFA">
      <w:pPr>
        <w:spacing w:after="0"/>
        <w:jc w:val="center"/>
        <w:rPr>
          <w:rFonts w:ascii="Times New Roman" w:hAnsi="Times New Roman" w:cs="Times New Roman"/>
        </w:rPr>
      </w:pPr>
    </w:p>
    <w:p w14:paraId="5E0C33B7" w14:textId="77777777" w:rsidR="00EE3DB8" w:rsidRPr="00EE3DB8" w:rsidRDefault="00EE3DB8" w:rsidP="00843FFA">
      <w:pPr>
        <w:spacing w:after="0"/>
        <w:jc w:val="center"/>
        <w:rPr>
          <w:rFonts w:ascii="Times New Roman" w:hAnsi="Times New Roman" w:cs="Times New Roman"/>
        </w:rPr>
      </w:pPr>
      <w:r w:rsidRPr="00EE3DB8">
        <w:rPr>
          <w:rFonts w:ascii="Times New Roman" w:hAnsi="Times New Roman" w:cs="Times New Roman"/>
        </w:rPr>
        <w:t>DENGAN RAHMAT TUHAN YANG MAHA ESA</w:t>
      </w:r>
    </w:p>
    <w:p w14:paraId="1528CEBF" w14:textId="77777777" w:rsidR="00EE3DB8" w:rsidRPr="00EE3DB8" w:rsidRDefault="00EE3DB8" w:rsidP="00843FFA">
      <w:pPr>
        <w:spacing w:after="0"/>
        <w:jc w:val="center"/>
        <w:rPr>
          <w:rFonts w:ascii="Times New Roman" w:hAnsi="Times New Roman" w:cs="Times New Roman"/>
        </w:rPr>
      </w:pPr>
    </w:p>
    <w:p w14:paraId="59903201" w14:textId="77777777" w:rsidR="00EE3DB8" w:rsidRPr="00EE3DB8" w:rsidRDefault="00A66988" w:rsidP="00843FFA">
      <w:pPr>
        <w:spacing w:after="0"/>
        <w:jc w:val="center"/>
        <w:rPr>
          <w:rFonts w:ascii="Times New Roman" w:hAnsi="Times New Roman" w:cs="Times New Roman"/>
        </w:rPr>
      </w:pPr>
      <w:r>
        <w:rPr>
          <w:rFonts w:ascii="Times New Roman" w:hAnsi="Times New Roman" w:cs="Times New Roman"/>
        </w:rPr>
        <w:t>KALURAHAN</w:t>
      </w:r>
      <w:r w:rsidR="00EE3DB8" w:rsidRPr="00EE3DB8">
        <w:rPr>
          <w:rFonts w:ascii="Times New Roman" w:hAnsi="Times New Roman" w:cs="Times New Roman"/>
        </w:rPr>
        <w:t xml:space="preserve"> SAMPANG</w:t>
      </w:r>
    </w:p>
    <w:p w14:paraId="0BDB282F" w14:textId="77777777" w:rsidR="00EE3DB8" w:rsidRPr="00EE3DB8" w:rsidRDefault="00EE3DB8" w:rsidP="00843FFA">
      <w:pPr>
        <w:spacing w:after="0"/>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22"/>
        <w:gridCol w:w="491"/>
        <w:gridCol w:w="7961"/>
      </w:tblGrid>
      <w:tr w:rsidR="00A15DDE" w14:paraId="058B217D" w14:textId="77777777" w:rsidTr="00AF47E6">
        <w:tc>
          <w:tcPr>
            <w:tcW w:w="1280" w:type="dxa"/>
          </w:tcPr>
          <w:p w14:paraId="71A1420D" w14:textId="77777777" w:rsidR="00A15DDE" w:rsidRDefault="00A15DDE" w:rsidP="00843FFA">
            <w:pPr>
              <w:spacing w:line="276" w:lineRule="auto"/>
              <w:rPr>
                <w:rFonts w:ascii="Times New Roman" w:hAnsi="Times New Roman" w:cs="Times New Roman"/>
              </w:rPr>
            </w:pPr>
            <w:r>
              <w:rPr>
                <w:rFonts w:ascii="Times New Roman" w:hAnsi="Times New Roman" w:cs="Times New Roman"/>
              </w:rPr>
              <w:t>Menimbang</w:t>
            </w:r>
          </w:p>
        </w:tc>
        <w:tc>
          <w:tcPr>
            <w:tcW w:w="323" w:type="dxa"/>
          </w:tcPr>
          <w:p w14:paraId="526FE8A7" w14:textId="77777777" w:rsidR="00A15DDE" w:rsidRDefault="00A15DDE" w:rsidP="00843FFA">
            <w:pPr>
              <w:spacing w:line="276" w:lineRule="auto"/>
              <w:jc w:val="center"/>
              <w:rPr>
                <w:rFonts w:ascii="Times New Roman" w:hAnsi="Times New Roman" w:cs="Times New Roman"/>
              </w:rPr>
            </w:pPr>
            <w:r>
              <w:rPr>
                <w:rFonts w:ascii="Times New Roman" w:hAnsi="Times New Roman" w:cs="Times New Roman"/>
              </w:rPr>
              <w:t>:</w:t>
            </w:r>
          </w:p>
        </w:tc>
        <w:tc>
          <w:tcPr>
            <w:tcW w:w="8451" w:type="dxa"/>
            <w:gridSpan w:val="2"/>
          </w:tcPr>
          <w:p w14:paraId="2A3D394B" w14:textId="77777777" w:rsidR="00A15DDE" w:rsidRDefault="00A15DDE" w:rsidP="00843FFA">
            <w:pPr>
              <w:pStyle w:val="ListParagraph"/>
              <w:numPr>
                <w:ilvl w:val="0"/>
                <w:numId w:val="1"/>
              </w:numPr>
              <w:spacing w:line="276" w:lineRule="auto"/>
              <w:jc w:val="both"/>
              <w:rPr>
                <w:rFonts w:ascii="Times New Roman" w:hAnsi="Times New Roman" w:cs="Times New Roman"/>
              </w:rPr>
            </w:pPr>
            <w:r w:rsidRPr="00EE3DB8">
              <w:rPr>
                <w:rFonts w:ascii="Times New Roman" w:hAnsi="Times New Roman" w:cs="Times New Roman"/>
              </w:rPr>
              <w:t xml:space="preserve">Bahwa anggaran Pendapatan dan Belanja </w:t>
            </w:r>
            <w:r>
              <w:rPr>
                <w:rFonts w:ascii="Times New Roman" w:hAnsi="Times New Roman" w:cs="Times New Roman"/>
              </w:rPr>
              <w:t>Kalurahan</w:t>
            </w:r>
            <w:r w:rsidRPr="00EE3DB8">
              <w:rPr>
                <w:rFonts w:ascii="Times New Roman" w:hAnsi="Times New Roman" w:cs="Times New Roman"/>
              </w:rPr>
              <w:t xml:space="preserve"> sebagai wujud dari pengelolaan keuangan </w:t>
            </w:r>
            <w:r>
              <w:rPr>
                <w:rFonts w:ascii="Times New Roman" w:hAnsi="Times New Roman" w:cs="Times New Roman"/>
              </w:rPr>
              <w:t>Kalurahan</w:t>
            </w:r>
            <w:r w:rsidRPr="00EE3DB8">
              <w:rPr>
                <w:rFonts w:ascii="Times New Roman" w:hAnsi="Times New Roman" w:cs="Times New Roman"/>
              </w:rPr>
              <w:t xml:space="preserve"> dilaksanakan secara terbuka dan bertanggungjawab untuk sebesar-besarnya kemakmuran masyarakat </w:t>
            </w:r>
            <w:r>
              <w:rPr>
                <w:rFonts w:ascii="Times New Roman" w:hAnsi="Times New Roman" w:cs="Times New Roman"/>
              </w:rPr>
              <w:t>Kalurahan</w:t>
            </w:r>
            <w:r w:rsidRPr="00EE3DB8">
              <w:rPr>
                <w:rFonts w:ascii="Times New Roman" w:hAnsi="Times New Roman" w:cs="Times New Roman"/>
              </w:rPr>
              <w:t>;</w:t>
            </w:r>
          </w:p>
          <w:p w14:paraId="09CBB7EF" w14:textId="77777777" w:rsidR="00A15DDE" w:rsidRDefault="00A15DDE" w:rsidP="00843FFA">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Bahwa Anggaran Pendapatan dan Belanja Kalurahan Tahun Anggaran 2022 termuat dalam Peraturan Kalurahan Sampang Nomor 5 Tahun 2022  yang disusun sesuai dengan kebutuhan penyelenggaraan pemerintahan Kalurahan perlu dipertanggungjawabkan pelaksanaanya;</w:t>
            </w:r>
          </w:p>
          <w:p w14:paraId="675BFC73" w14:textId="77777777" w:rsidR="00A15DDE" w:rsidRDefault="00A15DDE" w:rsidP="00843FFA">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Bahwa Berdasarkan pertimbangan sebagaimana dimaksud dalam huruf a dan huruf b, perlu menetapkan Peraturan Kalurahan tentang Laporan Pertanggungjawaban Realisasi Anggaran Pendapatan dan Belanja Kalurahan Tahun Anggaran 2022.</w:t>
            </w:r>
          </w:p>
          <w:p w14:paraId="4EF0C38F" w14:textId="77777777" w:rsidR="00A15DDE" w:rsidRPr="00EE3DB8" w:rsidRDefault="00A15DDE" w:rsidP="00843FFA">
            <w:pPr>
              <w:pStyle w:val="ListParagraph"/>
              <w:spacing w:line="276" w:lineRule="auto"/>
              <w:jc w:val="both"/>
              <w:rPr>
                <w:rFonts w:ascii="Times New Roman" w:hAnsi="Times New Roman" w:cs="Times New Roman"/>
              </w:rPr>
            </w:pPr>
          </w:p>
        </w:tc>
      </w:tr>
      <w:tr w:rsidR="00A15DDE" w:rsidRPr="00023B98" w14:paraId="0F7136B9" w14:textId="77777777" w:rsidTr="00AF47E6">
        <w:tc>
          <w:tcPr>
            <w:tcW w:w="1280" w:type="dxa"/>
          </w:tcPr>
          <w:p w14:paraId="45907866" w14:textId="77777777" w:rsidR="00A15DDE" w:rsidRPr="00023B98" w:rsidRDefault="00A15DDE" w:rsidP="00A15DDE">
            <w:pPr>
              <w:spacing w:line="276" w:lineRule="auto"/>
              <w:rPr>
                <w:rFonts w:ascii="Times New Roman" w:hAnsi="Times New Roman" w:cs="Times New Roman"/>
                <w:color w:val="000000" w:themeColor="text1"/>
              </w:rPr>
            </w:pPr>
            <w:r w:rsidRPr="00023B98">
              <w:rPr>
                <w:rFonts w:ascii="Times New Roman" w:hAnsi="Times New Roman" w:cs="Times New Roman"/>
                <w:color w:val="000000" w:themeColor="text1"/>
              </w:rPr>
              <w:t>Mengingat</w:t>
            </w:r>
          </w:p>
        </w:tc>
        <w:tc>
          <w:tcPr>
            <w:tcW w:w="323" w:type="dxa"/>
          </w:tcPr>
          <w:p w14:paraId="5267BF8A" w14:textId="77777777" w:rsidR="00A15DDE" w:rsidRPr="00023B98" w:rsidRDefault="00A15DDE" w:rsidP="00A15DDE">
            <w:pPr>
              <w:spacing w:line="276" w:lineRule="auto"/>
              <w:jc w:val="center"/>
              <w:rPr>
                <w:rFonts w:ascii="Times New Roman" w:hAnsi="Times New Roman" w:cs="Times New Roman"/>
                <w:color w:val="000000" w:themeColor="text1"/>
              </w:rPr>
            </w:pPr>
            <w:r w:rsidRPr="00023B98">
              <w:rPr>
                <w:rFonts w:ascii="Times New Roman" w:hAnsi="Times New Roman" w:cs="Times New Roman"/>
                <w:color w:val="000000" w:themeColor="text1"/>
              </w:rPr>
              <w:t>:</w:t>
            </w:r>
          </w:p>
        </w:tc>
        <w:tc>
          <w:tcPr>
            <w:tcW w:w="348" w:type="dxa"/>
          </w:tcPr>
          <w:p w14:paraId="712BECD8" w14:textId="77777777" w:rsidR="00A15DDE" w:rsidRPr="00FC7D9C" w:rsidRDefault="00A15DDE" w:rsidP="00A15DDE">
            <w:pPr>
              <w:tabs>
                <w:tab w:val="left" w:pos="1440"/>
                <w:tab w:val="left" w:pos="1800"/>
              </w:tabs>
              <w:spacing w:line="300" w:lineRule="auto"/>
              <w:jc w:val="both"/>
              <w:rPr>
                <w:rFonts w:ascii="Times New Roman" w:hAnsi="Times New Roman" w:cs="Times New Roman"/>
              </w:rPr>
            </w:pPr>
            <w:r w:rsidRPr="00FC7D9C">
              <w:rPr>
                <w:rFonts w:ascii="Times New Roman" w:hAnsi="Times New Roman" w:cs="Times New Roman"/>
              </w:rPr>
              <w:t>1.</w:t>
            </w:r>
          </w:p>
        </w:tc>
        <w:tc>
          <w:tcPr>
            <w:tcW w:w="8103" w:type="dxa"/>
          </w:tcPr>
          <w:p w14:paraId="3D2A00E5" w14:textId="77777777" w:rsidR="00A15DDE" w:rsidRPr="00FC7D9C" w:rsidRDefault="00A15DDE" w:rsidP="00A15DDE">
            <w:pPr>
              <w:tabs>
                <w:tab w:val="left" w:pos="1440"/>
                <w:tab w:val="left" w:pos="1800"/>
              </w:tabs>
              <w:spacing w:line="300" w:lineRule="auto"/>
              <w:jc w:val="both"/>
              <w:rPr>
                <w:rFonts w:ascii="Times New Roman" w:hAnsi="Times New Roman" w:cs="Times New Roman"/>
              </w:rPr>
            </w:pPr>
            <w:r w:rsidRPr="00FC7D9C">
              <w:rPr>
                <w:rFonts w:ascii="Times New Roman" w:hAnsi="Times New Roman" w:cs="Times New Roman"/>
                <w:lang w:val="sv-SE"/>
              </w:rPr>
              <w:t xml:space="preserve">Undang-Undang Nomor 15 Tahun 1950 tentang Pembentukan Daerah-daerah Kabupaten dalam Lingkungan Daerah Istimewa Yogyakarta jo Peraturan Pemerintah Nomor 32 Tahun 1950 </w:t>
            </w:r>
            <w:r w:rsidRPr="00FC7D9C">
              <w:rPr>
                <w:rFonts w:ascii="Times New Roman" w:hAnsi="Times New Roman" w:cs="Times New Roman"/>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A15DDE" w:rsidRPr="00023B98" w14:paraId="5CA3D445" w14:textId="77777777" w:rsidTr="00AF47E6">
        <w:tc>
          <w:tcPr>
            <w:tcW w:w="1280" w:type="dxa"/>
          </w:tcPr>
          <w:p w14:paraId="054D0F68" w14:textId="77777777" w:rsidR="00A15DDE" w:rsidRPr="00023B98" w:rsidRDefault="00A15DDE" w:rsidP="00A15DDE">
            <w:pPr>
              <w:rPr>
                <w:rFonts w:ascii="Times New Roman" w:hAnsi="Times New Roman" w:cs="Times New Roman"/>
                <w:color w:val="000000" w:themeColor="text1"/>
              </w:rPr>
            </w:pPr>
          </w:p>
        </w:tc>
        <w:tc>
          <w:tcPr>
            <w:tcW w:w="323" w:type="dxa"/>
          </w:tcPr>
          <w:p w14:paraId="7854C518"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671A3263" w14:textId="77777777" w:rsidR="00A15DDE" w:rsidRPr="00FC7D9C" w:rsidRDefault="00A15DDE" w:rsidP="00A15DDE">
            <w:pPr>
              <w:spacing w:line="300" w:lineRule="auto"/>
              <w:jc w:val="both"/>
              <w:rPr>
                <w:rFonts w:ascii="Times New Roman" w:hAnsi="Times New Roman" w:cs="Times New Roman"/>
              </w:rPr>
            </w:pPr>
            <w:r w:rsidRPr="00FC7D9C">
              <w:rPr>
                <w:rFonts w:ascii="Times New Roman" w:hAnsi="Times New Roman" w:cs="Times New Roman"/>
              </w:rPr>
              <w:t>2.</w:t>
            </w:r>
          </w:p>
        </w:tc>
        <w:tc>
          <w:tcPr>
            <w:tcW w:w="8103" w:type="dxa"/>
          </w:tcPr>
          <w:p w14:paraId="730BE5CA" w14:textId="77777777" w:rsidR="00A15DDE" w:rsidRPr="00FC7D9C" w:rsidRDefault="00A15DDE" w:rsidP="00A15DDE">
            <w:pPr>
              <w:spacing w:line="300" w:lineRule="auto"/>
              <w:jc w:val="both"/>
              <w:rPr>
                <w:rFonts w:ascii="Times New Roman" w:hAnsi="Times New Roman" w:cs="Times New Roman"/>
              </w:rPr>
            </w:pPr>
            <w:r w:rsidRPr="00FC7D9C">
              <w:rPr>
                <w:rFonts w:ascii="Times New Roman" w:hAnsi="Times New Roman" w:cs="Times New Roman"/>
              </w:rPr>
              <w:t>Undang-Undang Nomor 13 Tahun 2012 tentang Keistimewaan Daerah Istimewa Yogyakarta (Lembaran Negara Republik Indonesia Tahun 2012 Nomor 170, Tambahan Lembaran Negara Republik Indonesia Nomor 5339);</w:t>
            </w:r>
          </w:p>
          <w:p w14:paraId="2A7B70D1" w14:textId="77777777" w:rsidR="00A15DDE" w:rsidRPr="00FC7D9C" w:rsidRDefault="00A15DDE" w:rsidP="00A15DDE">
            <w:pPr>
              <w:spacing w:line="300" w:lineRule="auto"/>
              <w:jc w:val="both"/>
              <w:rPr>
                <w:rFonts w:ascii="Times New Roman" w:hAnsi="Times New Roman" w:cs="Times New Roman"/>
              </w:rPr>
            </w:pPr>
          </w:p>
        </w:tc>
      </w:tr>
      <w:tr w:rsidR="00A15DDE" w:rsidRPr="00023B98" w14:paraId="51B836D0" w14:textId="77777777" w:rsidTr="00AF47E6">
        <w:tc>
          <w:tcPr>
            <w:tcW w:w="1280" w:type="dxa"/>
          </w:tcPr>
          <w:p w14:paraId="14134CD0" w14:textId="77777777" w:rsidR="00A15DDE" w:rsidRPr="00023B98" w:rsidRDefault="00A15DDE" w:rsidP="00A15DDE">
            <w:pPr>
              <w:rPr>
                <w:rFonts w:ascii="Times New Roman" w:hAnsi="Times New Roman" w:cs="Times New Roman"/>
                <w:color w:val="000000" w:themeColor="text1"/>
              </w:rPr>
            </w:pPr>
          </w:p>
        </w:tc>
        <w:tc>
          <w:tcPr>
            <w:tcW w:w="323" w:type="dxa"/>
          </w:tcPr>
          <w:p w14:paraId="437670B3"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31CE5227" w14:textId="77777777" w:rsidR="00A15DDE" w:rsidRPr="00FC7D9C" w:rsidRDefault="00A15DDE" w:rsidP="00A15DDE">
            <w:pPr>
              <w:jc w:val="both"/>
              <w:rPr>
                <w:rFonts w:ascii="Times New Roman" w:hAnsi="Times New Roman" w:cs="Times New Roman"/>
              </w:rPr>
            </w:pPr>
            <w:r w:rsidRPr="00FC7D9C">
              <w:rPr>
                <w:rFonts w:ascii="Times New Roman" w:hAnsi="Times New Roman" w:cs="Times New Roman"/>
              </w:rPr>
              <w:t>3.</w:t>
            </w:r>
          </w:p>
        </w:tc>
        <w:tc>
          <w:tcPr>
            <w:tcW w:w="8103" w:type="dxa"/>
          </w:tcPr>
          <w:p w14:paraId="533274D0" w14:textId="77777777" w:rsidR="00A15DDE" w:rsidRPr="00FC7D9C" w:rsidRDefault="00A15DDE" w:rsidP="00A15DDE">
            <w:pPr>
              <w:spacing w:line="276" w:lineRule="auto"/>
              <w:jc w:val="both"/>
              <w:rPr>
                <w:rFonts w:ascii="Times New Roman" w:hAnsi="Times New Roman" w:cs="Times New Roman"/>
              </w:rPr>
            </w:pPr>
            <w:r w:rsidRPr="00FC7D9C">
              <w:rPr>
                <w:rFonts w:ascii="Times New Roman" w:hAnsi="Times New Roman" w:cs="Times New Roman"/>
              </w:rPr>
              <w:t>Undang-Undang Nomor 6 Tahun 2014 tentang Desa (Lembaran Negara Republik Indonesia Tahun 2004 Nomor 7, Tambahan Lembaran Negara Republik Indonesia Nomor 5495);</w:t>
            </w:r>
          </w:p>
        </w:tc>
      </w:tr>
      <w:tr w:rsidR="00A15DDE" w:rsidRPr="00023B98" w14:paraId="00B78942" w14:textId="77777777" w:rsidTr="00AF47E6">
        <w:tc>
          <w:tcPr>
            <w:tcW w:w="1280" w:type="dxa"/>
          </w:tcPr>
          <w:p w14:paraId="231BAEF1" w14:textId="77777777" w:rsidR="00A15DDE" w:rsidRPr="00023B98" w:rsidRDefault="00A15DDE" w:rsidP="00A15DDE">
            <w:pPr>
              <w:rPr>
                <w:rFonts w:ascii="Times New Roman" w:hAnsi="Times New Roman" w:cs="Times New Roman"/>
                <w:color w:val="000000" w:themeColor="text1"/>
              </w:rPr>
            </w:pPr>
          </w:p>
        </w:tc>
        <w:tc>
          <w:tcPr>
            <w:tcW w:w="323" w:type="dxa"/>
          </w:tcPr>
          <w:p w14:paraId="7813242C"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115F96E9" w14:textId="77777777" w:rsidR="00FC7D9C" w:rsidRDefault="00A15DDE" w:rsidP="00A15DDE">
            <w:pPr>
              <w:jc w:val="both"/>
              <w:rPr>
                <w:rFonts w:ascii="Times New Roman" w:hAnsi="Times New Roman" w:cs="Times New Roman"/>
              </w:rPr>
            </w:pPr>
            <w:r w:rsidRPr="00FC7D9C">
              <w:rPr>
                <w:rFonts w:ascii="Times New Roman" w:hAnsi="Times New Roman" w:cs="Times New Roman"/>
              </w:rPr>
              <w:t>4</w:t>
            </w:r>
            <w:r w:rsidR="00FC7D9C">
              <w:rPr>
                <w:rFonts w:ascii="Times New Roman" w:hAnsi="Times New Roman" w:cs="Times New Roman"/>
              </w:rPr>
              <w:t>.</w:t>
            </w:r>
          </w:p>
          <w:p w14:paraId="1B2D23EA" w14:textId="77777777" w:rsidR="00FC7D9C" w:rsidRDefault="00FC7D9C" w:rsidP="00A15DDE">
            <w:pPr>
              <w:jc w:val="both"/>
              <w:rPr>
                <w:rFonts w:ascii="Times New Roman" w:hAnsi="Times New Roman" w:cs="Times New Roman"/>
              </w:rPr>
            </w:pPr>
          </w:p>
          <w:p w14:paraId="2DC7957C" w14:textId="77777777" w:rsidR="00FC7D9C" w:rsidRDefault="00FC7D9C" w:rsidP="00A15DDE">
            <w:pPr>
              <w:jc w:val="both"/>
              <w:rPr>
                <w:rFonts w:ascii="Times New Roman" w:hAnsi="Times New Roman" w:cs="Times New Roman"/>
              </w:rPr>
            </w:pPr>
          </w:p>
          <w:p w14:paraId="5CBE88D7" w14:textId="77777777" w:rsidR="00FC7D9C" w:rsidRDefault="00FC7D9C" w:rsidP="00A15DDE">
            <w:pPr>
              <w:jc w:val="both"/>
              <w:rPr>
                <w:rFonts w:ascii="Times New Roman" w:hAnsi="Times New Roman" w:cs="Times New Roman"/>
              </w:rPr>
            </w:pPr>
          </w:p>
          <w:p w14:paraId="1494954C" w14:textId="77777777" w:rsidR="00FC7D9C" w:rsidRDefault="00FC7D9C" w:rsidP="00A15DDE">
            <w:pPr>
              <w:jc w:val="both"/>
              <w:rPr>
                <w:rFonts w:ascii="Times New Roman" w:hAnsi="Times New Roman" w:cs="Times New Roman"/>
              </w:rPr>
            </w:pPr>
          </w:p>
          <w:p w14:paraId="23303B62" w14:textId="77777777" w:rsidR="00FC7D9C" w:rsidRDefault="00FC7D9C" w:rsidP="00A15DDE">
            <w:pPr>
              <w:jc w:val="both"/>
              <w:rPr>
                <w:rFonts w:ascii="Times New Roman" w:hAnsi="Times New Roman" w:cs="Times New Roman"/>
              </w:rPr>
            </w:pPr>
          </w:p>
          <w:p w14:paraId="0C62EFFA" w14:textId="77777777" w:rsidR="00FC7D9C" w:rsidRDefault="00FC7D9C" w:rsidP="00A15DDE">
            <w:pPr>
              <w:jc w:val="both"/>
              <w:rPr>
                <w:rFonts w:ascii="Times New Roman" w:hAnsi="Times New Roman" w:cs="Times New Roman"/>
              </w:rPr>
            </w:pPr>
          </w:p>
          <w:p w14:paraId="4A9D0756" w14:textId="77777777" w:rsidR="00A15DDE" w:rsidRPr="00FC7D9C" w:rsidRDefault="00FC7D9C" w:rsidP="00A15DDE">
            <w:pPr>
              <w:jc w:val="both"/>
              <w:rPr>
                <w:rFonts w:ascii="Times New Roman" w:hAnsi="Times New Roman" w:cs="Times New Roman"/>
              </w:rPr>
            </w:pPr>
            <w:r>
              <w:rPr>
                <w:rFonts w:ascii="Times New Roman" w:hAnsi="Times New Roman" w:cs="Times New Roman"/>
              </w:rPr>
              <w:t>5</w:t>
            </w:r>
            <w:r w:rsidR="00A15DDE" w:rsidRPr="00FC7D9C">
              <w:rPr>
                <w:rFonts w:ascii="Times New Roman" w:hAnsi="Times New Roman" w:cs="Times New Roman"/>
              </w:rPr>
              <w:t>.</w:t>
            </w:r>
          </w:p>
        </w:tc>
        <w:tc>
          <w:tcPr>
            <w:tcW w:w="8103" w:type="dxa"/>
          </w:tcPr>
          <w:p w14:paraId="052F4CF5" w14:textId="77777777" w:rsidR="00A15DDE" w:rsidRPr="00FC7D9C" w:rsidRDefault="00A15DDE" w:rsidP="00A15DDE">
            <w:pPr>
              <w:spacing w:line="276" w:lineRule="auto"/>
              <w:jc w:val="both"/>
              <w:rPr>
                <w:rFonts w:ascii="Times New Roman" w:hAnsi="Times New Roman" w:cs="Times New Roman"/>
              </w:rPr>
            </w:pPr>
            <w:r w:rsidRPr="00FC7D9C">
              <w:rPr>
                <w:rFonts w:ascii="Times New Roman" w:hAnsi="Times New Roman" w:cs="Times New Roman"/>
              </w:rPr>
              <w:t>Undang-Undang Nomor 23 Tahun 2014 tentang  Pemerintah Daerah (Lembaran Negara Republik Indonesia Tahun 2014 Nomor 244, Tambahan Lembaran Negara Republik Indonesia Nomor 5587) sebagaimana telah diubah terakhir dengan Undang-Undang Nomor 1 Tahun 2022 tentang Hubungan antara Pemerintah Pusat dan Pemerintah Daerah (Lembaran Negara Republik Indonesia Tahun 2022 Nomor 4, Tambahan Lembaran Negara Republik Indonesia Nomor 6757);</w:t>
            </w:r>
          </w:p>
          <w:p w14:paraId="02A7F6E6" w14:textId="77777777" w:rsidR="00A15DDE" w:rsidRPr="00FC7D9C" w:rsidRDefault="00A15DDE" w:rsidP="00A15DDE">
            <w:pPr>
              <w:spacing w:line="276" w:lineRule="auto"/>
              <w:jc w:val="both"/>
              <w:rPr>
                <w:rFonts w:ascii="Times New Roman" w:hAnsi="Times New Roman" w:cs="Times New Roman"/>
              </w:rPr>
            </w:pPr>
            <w:r w:rsidRPr="00FC7D9C">
              <w:rPr>
                <w:rFonts w:ascii="Times New Roman" w:hAnsi="Times New Roman" w:cs="Times New Roman"/>
              </w:rPr>
              <w:t xml:space="preserve">Peraturan Pemerintah Nomor 32 Tahun 1950 tentang Penetapan Mulai Berlakunya Undang-Undang Tahun 1950 Nomor: 12,13, 14 dan 15 dari hal Pembentiukan Daerah-Daerah Kabupaten Dalam Lingkungan Propinsi Jawa Timur, Jawa Tengah, Jawa Barat </w:t>
            </w:r>
            <w:r w:rsidRPr="00FC7D9C">
              <w:rPr>
                <w:rFonts w:ascii="Times New Roman" w:hAnsi="Times New Roman" w:cs="Times New Roman"/>
              </w:rPr>
              <w:lastRenderedPageBreak/>
              <w:t>dan Daerah Istimewa Yogyakarta (Berita Negara Republik Indonesia Tahun 1950 Nomor59);</w:t>
            </w:r>
          </w:p>
        </w:tc>
      </w:tr>
      <w:tr w:rsidR="00A15DDE" w:rsidRPr="00023B98" w14:paraId="2CF4314C" w14:textId="77777777" w:rsidTr="00AF47E6">
        <w:tc>
          <w:tcPr>
            <w:tcW w:w="1280" w:type="dxa"/>
          </w:tcPr>
          <w:p w14:paraId="1C196932" w14:textId="77777777" w:rsidR="00A15DDE" w:rsidRPr="00023B98" w:rsidRDefault="00A15DDE" w:rsidP="00A15DDE">
            <w:pPr>
              <w:rPr>
                <w:rFonts w:ascii="Times New Roman" w:hAnsi="Times New Roman" w:cs="Times New Roman"/>
                <w:color w:val="000000" w:themeColor="text1"/>
              </w:rPr>
            </w:pPr>
          </w:p>
        </w:tc>
        <w:tc>
          <w:tcPr>
            <w:tcW w:w="323" w:type="dxa"/>
          </w:tcPr>
          <w:p w14:paraId="15E560D4"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1BC05828" w14:textId="77777777" w:rsidR="00A15DDE" w:rsidRPr="00FC7D9C" w:rsidRDefault="00FC7D9C" w:rsidP="00A15DDE">
            <w:pPr>
              <w:jc w:val="both"/>
              <w:rPr>
                <w:rFonts w:ascii="Times New Roman" w:hAnsi="Times New Roman" w:cs="Times New Roman"/>
              </w:rPr>
            </w:pPr>
            <w:r>
              <w:rPr>
                <w:rFonts w:ascii="Times New Roman" w:hAnsi="Times New Roman" w:cs="Times New Roman"/>
              </w:rPr>
              <w:t>6.</w:t>
            </w:r>
          </w:p>
        </w:tc>
        <w:tc>
          <w:tcPr>
            <w:tcW w:w="8103" w:type="dxa"/>
          </w:tcPr>
          <w:p w14:paraId="3D02BC07" w14:textId="77777777" w:rsidR="00A15DDE" w:rsidRPr="00FC7D9C" w:rsidRDefault="00A15DDE" w:rsidP="00A15DDE">
            <w:pPr>
              <w:spacing w:line="276" w:lineRule="auto"/>
              <w:jc w:val="both"/>
              <w:rPr>
                <w:rFonts w:ascii="Times New Roman" w:hAnsi="Times New Roman" w:cs="Times New Roman"/>
              </w:rPr>
            </w:pPr>
            <w:r w:rsidRPr="00FC7D9C">
              <w:rPr>
                <w:rFonts w:ascii="Times New Roman" w:hAnsi="Times New Roman" w:cs="Times New Roman"/>
              </w:rPr>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tc>
      </w:tr>
      <w:tr w:rsidR="00A15DDE" w:rsidRPr="00023B98" w14:paraId="5A903345" w14:textId="77777777" w:rsidTr="00AF47E6">
        <w:tc>
          <w:tcPr>
            <w:tcW w:w="1280" w:type="dxa"/>
          </w:tcPr>
          <w:p w14:paraId="2F13FD30" w14:textId="77777777" w:rsidR="00A15DDE" w:rsidRPr="00023B98" w:rsidRDefault="00A15DDE" w:rsidP="00A15DDE">
            <w:pPr>
              <w:rPr>
                <w:rFonts w:ascii="Times New Roman" w:hAnsi="Times New Roman" w:cs="Times New Roman"/>
                <w:color w:val="000000" w:themeColor="text1"/>
              </w:rPr>
            </w:pPr>
          </w:p>
        </w:tc>
        <w:tc>
          <w:tcPr>
            <w:tcW w:w="323" w:type="dxa"/>
          </w:tcPr>
          <w:p w14:paraId="2CE4E657"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64657184" w14:textId="77777777" w:rsidR="00A15DDE" w:rsidRPr="00FC7D9C" w:rsidRDefault="00FC7D9C" w:rsidP="00A15DDE">
            <w:pPr>
              <w:jc w:val="both"/>
              <w:rPr>
                <w:rFonts w:ascii="Times New Roman" w:hAnsi="Times New Roman" w:cs="Times New Roman"/>
                <w:lang w:eastAsia="id-ID"/>
              </w:rPr>
            </w:pPr>
            <w:r>
              <w:rPr>
                <w:rFonts w:ascii="Times New Roman" w:hAnsi="Times New Roman" w:cs="Times New Roman"/>
                <w:lang w:eastAsia="id-ID"/>
              </w:rPr>
              <w:t>7.</w:t>
            </w:r>
          </w:p>
        </w:tc>
        <w:tc>
          <w:tcPr>
            <w:tcW w:w="8103" w:type="dxa"/>
          </w:tcPr>
          <w:p w14:paraId="22C0D3F5" w14:textId="77777777" w:rsidR="00A15DDE" w:rsidRPr="00FC7D9C" w:rsidRDefault="00A15DDE" w:rsidP="00A15DDE">
            <w:pPr>
              <w:spacing w:line="276" w:lineRule="auto"/>
              <w:jc w:val="both"/>
              <w:rPr>
                <w:rFonts w:ascii="Times New Roman" w:hAnsi="Times New Roman" w:cs="Times New Roman"/>
                <w:lang w:val="sv-SE"/>
              </w:rPr>
            </w:pPr>
            <w:r w:rsidRPr="00FC7D9C">
              <w:rPr>
                <w:rFonts w:ascii="Times New Roman" w:hAnsi="Times New Roman" w:cs="Times New Roman"/>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FC7D9C">
              <w:rPr>
                <w:rFonts w:ascii="Times New Roman" w:hAnsi="Times New Roman" w:cs="Times New Roman"/>
                <w:lang w:eastAsia="id-ID"/>
              </w:rPr>
              <w:t xml:space="preserve"> sebagaimana </w:t>
            </w:r>
            <w:r w:rsidRPr="00FC7D9C">
              <w:rPr>
                <w:rFonts w:ascii="Times New Roman" w:hAnsi="Times New Roman" w:cs="Times New Roman"/>
                <w:lang w:val="it-IT" w:eastAsia="id-ID"/>
              </w:rPr>
              <w:t xml:space="preserve">telah diubah </w:t>
            </w:r>
            <w:r w:rsidRPr="00FC7D9C">
              <w:rPr>
                <w:rFonts w:ascii="Times New Roman" w:hAnsi="Times New Roman" w:cs="Times New Roman"/>
                <w:lang w:eastAsia="id-ID"/>
              </w:rPr>
              <w:t xml:space="preserve">terakhir </w:t>
            </w:r>
            <w:r w:rsidRPr="00FC7D9C">
              <w:rPr>
                <w:rFonts w:ascii="Times New Roman" w:hAnsi="Times New Roman" w:cs="Times New Roman"/>
                <w:lang w:val="it-IT" w:eastAsia="id-ID"/>
              </w:rPr>
              <w:t xml:space="preserve">dengan </w:t>
            </w:r>
            <w:r w:rsidRPr="00FC7D9C">
              <w:rPr>
                <w:rFonts w:ascii="Times New Roman" w:hAnsi="Times New Roman" w:cs="Times New Roman"/>
                <w:lang w:eastAsia="id-ID"/>
              </w:rPr>
              <w:t>Peraturan Pemerintah</w:t>
            </w:r>
            <w:r w:rsidRPr="00FC7D9C">
              <w:rPr>
                <w:rFonts w:ascii="Times New Roman" w:hAnsi="Times New Roman" w:cs="Times New Roman"/>
                <w:lang w:val="it-IT" w:eastAsia="id-ID"/>
              </w:rPr>
              <w:t xml:space="preserve"> Nomor </w:t>
            </w:r>
            <w:r w:rsidRPr="00FC7D9C">
              <w:rPr>
                <w:rFonts w:ascii="Times New Roman" w:hAnsi="Times New Roman" w:cs="Times New Roman"/>
                <w:lang w:eastAsia="id-ID"/>
              </w:rPr>
              <w:t>8</w:t>
            </w:r>
            <w:r w:rsidRPr="00FC7D9C">
              <w:rPr>
                <w:rFonts w:ascii="Times New Roman" w:hAnsi="Times New Roman" w:cs="Times New Roman"/>
                <w:lang w:val="it-IT" w:eastAsia="id-ID"/>
              </w:rPr>
              <w:t xml:space="preserve"> Tahun 201</w:t>
            </w:r>
            <w:r w:rsidRPr="00FC7D9C">
              <w:rPr>
                <w:rFonts w:ascii="Times New Roman" w:hAnsi="Times New Roman" w:cs="Times New Roman"/>
                <w:lang w:eastAsia="id-ID"/>
              </w:rPr>
              <w:t>6</w:t>
            </w:r>
            <w:r w:rsidRPr="00FC7D9C">
              <w:rPr>
                <w:rFonts w:ascii="Times New Roman" w:hAnsi="Times New Roman" w:cs="Times New Roman"/>
                <w:lang w:val="it-IT" w:eastAsia="id-ID"/>
              </w:rPr>
              <w:t xml:space="preserve"> tentang Perubahan </w:t>
            </w:r>
            <w:r w:rsidRPr="00FC7D9C">
              <w:rPr>
                <w:rFonts w:ascii="Times New Roman" w:hAnsi="Times New Roman" w:cs="Times New Roman"/>
                <w:lang w:eastAsia="id-ID"/>
              </w:rPr>
              <w:t>Kedua a</w:t>
            </w:r>
            <w:r w:rsidRPr="00FC7D9C">
              <w:rPr>
                <w:rFonts w:ascii="Times New Roman" w:hAnsi="Times New Roman" w:cs="Times New Roman"/>
                <w:lang w:val="it-IT" w:eastAsia="id-ID"/>
              </w:rPr>
              <w:t>tas Peraturan Pemerintah Nomor 60 Tahun 2014 tentang Dana Desa Yang Bersumber Dari Anggaran Pendapatan dan Belanja Negara (Lembaran Negara Republik Indonesia Tahun 201</w:t>
            </w:r>
            <w:r w:rsidRPr="00FC7D9C">
              <w:rPr>
                <w:rFonts w:ascii="Times New Roman" w:hAnsi="Times New Roman" w:cs="Times New Roman"/>
                <w:lang w:eastAsia="id-ID"/>
              </w:rPr>
              <w:t>6</w:t>
            </w:r>
            <w:r w:rsidRPr="00FC7D9C">
              <w:rPr>
                <w:rFonts w:ascii="Times New Roman" w:hAnsi="Times New Roman" w:cs="Times New Roman"/>
                <w:lang w:val="it-IT" w:eastAsia="id-ID"/>
              </w:rPr>
              <w:t xml:space="preserve"> Nomor </w:t>
            </w:r>
            <w:r w:rsidRPr="00FC7D9C">
              <w:rPr>
                <w:rFonts w:ascii="Times New Roman" w:hAnsi="Times New Roman" w:cs="Times New Roman"/>
                <w:lang w:eastAsia="id-ID"/>
              </w:rPr>
              <w:t>57</w:t>
            </w:r>
            <w:r w:rsidRPr="00FC7D9C">
              <w:rPr>
                <w:rFonts w:ascii="Times New Roman" w:hAnsi="Times New Roman" w:cs="Times New Roman"/>
                <w:lang w:val="it-IT" w:eastAsia="id-ID"/>
              </w:rPr>
              <w:t>, Tambahan Lembaran Negara Republik Indonesia Nomor 5</w:t>
            </w:r>
            <w:r w:rsidRPr="00FC7D9C">
              <w:rPr>
                <w:rFonts w:ascii="Times New Roman" w:hAnsi="Times New Roman" w:cs="Times New Roman"/>
                <w:lang w:eastAsia="id-ID"/>
              </w:rPr>
              <w:t>864</w:t>
            </w:r>
            <w:r w:rsidRPr="00FC7D9C">
              <w:rPr>
                <w:rFonts w:ascii="Times New Roman" w:hAnsi="Times New Roman" w:cs="Times New Roman"/>
                <w:lang w:val="it-IT" w:eastAsia="id-ID"/>
              </w:rPr>
              <w:t>);</w:t>
            </w:r>
          </w:p>
        </w:tc>
      </w:tr>
      <w:tr w:rsidR="00A15DDE" w:rsidRPr="00023B98" w14:paraId="2A5456AF" w14:textId="77777777" w:rsidTr="00AF47E6">
        <w:tc>
          <w:tcPr>
            <w:tcW w:w="1280" w:type="dxa"/>
          </w:tcPr>
          <w:p w14:paraId="690BD307" w14:textId="77777777" w:rsidR="00A15DDE" w:rsidRPr="00023B98" w:rsidRDefault="00A15DDE" w:rsidP="00A15DDE">
            <w:pPr>
              <w:rPr>
                <w:rFonts w:ascii="Times New Roman" w:hAnsi="Times New Roman" w:cs="Times New Roman"/>
                <w:color w:val="000000" w:themeColor="text1"/>
              </w:rPr>
            </w:pPr>
          </w:p>
        </w:tc>
        <w:tc>
          <w:tcPr>
            <w:tcW w:w="323" w:type="dxa"/>
          </w:tcPr>
          <w:p w14:paraId="05ABA224"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2477F674" w14:textId="77777777" w:rsidR="00A15DDE" w:rsidRPr="00FC7D9C" w:rsidRDefault="00FC7D9C" w:rsidP="00A15DDE">
            <w:pPr>
              <w:pStyle w:val="Heading2"/>
              <w:spacing w:line="276" w:lineRule="auto"/>
              <w:jc w:val="both"/>
              <w:outlineLvl w:val="1"/>
              <w:rPr>
                <w:rFonts w:ascii="Times New Roman" w:hAnsi="Times New Roman" w:cs="Times New Roman"/>
                <w:b w:val="0"/>
                <w:lang w:val="id-ID"/>
              </w:rPr>
            </w:pPr>
            <w:r w:rsidRPr="00FC7D9C">
              <w:rPr>
                <w:rFonts w:ascii="Times New Roman" w:hAnsi="Times New Roman" w:cs="Times New Roman"/>
                <w:b w:val="0"/>
                <w:lang w:val="id-ID"/>
              </w:rPr>
              <w:t>8.</w:t>
            </w:r>
          </w:p>
        </w:tc>
        <w:tc>
          <w:tcPr>
            <w:tcW w:w="8103" w:type="dxa"/>
          </w:tcPr>
          <w:p w14:paraId="29367C89" w14:textId="77777777" w:rsidR="00A15DDE" w:rsidRPr="00FC7D9C" w:rsidRDefault="00A15DDE" w:rsidP="00A15DDE">
            <w:pPr>
              <w:pStyle w:val="Heading2"/>
              <w:spacing w:line="276" w:lineRule="auto"/>
              <w:jc w:val="both"/>
              <w:outlineLvl w:val="1"/>
              <w:rPr>
                <w:rFonts w:ascii="Times New Roman" w:hAnsi="Times New Roman" w:cs="Times New Roman"/>
                <w:b w:val="0"/>
                <w:lang w:val="id-ID"/>
              </w:rPr>
            </w:pPr>
            <w:r w:rsidRPr="00FC7D9C">
              <w:rPr>
                <w:rFonts w:ascii="Times New Roman" w:hAnsi="Times New Roman" w:cs="Times New Roman"/>
                <w:b w:val="0"/>
                <w:lang w:val="sv-SE"/>
              </w:rPr>
              <w:t xml:space="preserve">Peraturan Menteri Dalam Negeri Nomor </w:t>
            </w:r>
            <w:r w:rsidRPr="00FC7D9C">
              <w:rPr>
                <w:rFonts w:ascii="Times New Roman" w:hAnsi="Times New Roman" w:cs="Times New Roman"/>
                <w:b w:val="0"/>
                <w:lang w:val="id-ID"/>
              </w:rPr>
              <w:t>114</w:t>
            </w:r>
            <w:r w:rsidRPr="00FC7D9C">
              <w:rPr>
                <w:rFonts w:ascii="Times New Roman" w:hAnsi="Times New Roman" w:cs="Times New Roman"/>
                <w:b w:val="0"/>
                <w:lang w:val="sv-SE"/>
              </w:rPr>
              <w:t xml:space="preserve"> Tahun 20</w:t>
            </w:r>
            <w:r w:rsidRPr="00FC7D9C">
              <w:rPr>
                <w:rFonts w:ascii="Times New Roman" w:hAnsi="Times New Roman" w:cs="Times New Roman"/>
                <w:b w:val="0"/>
                <w:lang w:val="id-ID"/>
              </w:rPr>
              <w:t>14</w:t>
            </w:r>
            <w:r w:rsidRPr="00FC7D9C">
              <w:rPr>
                <w:rFonts w:ascii="Times New Roman" w:hAnsi="Times New Roman" w:cs="Times New Roman"/>
                <w:b w:val="0"/>
                <w:lang w:val="sv-SE"/>
              </w:rPr>
              <w:t xml:space="preserve"> tentang Pedoman </w:t>
            </w:r>
            <w:r w:rsidRPr="00FC7D9C">
              <w:rPr>
                <w:rFonts w:ascii="Times New Roman" w:hAnsi="Times New Roman" w:cs="Times New Roman"/>
                <w:b w:val="0"/>
                <w:lang w:val="id-ID"/>
              </w:rPr>
              <w:t>Pembangunan</w:t>
            </w:r>
            <w:r w:rsidRPr="00FC7D9C">
              <w:rPr>
                <w:rFonts w:ascii="Times New Roman" w:hAnsi="Times New Roman" w:cs="Times New Roman"/>
                <w:b w:val="0"/>
                <w:lang w:val="sv-SE"/>
              </w:rPr>
              <w:t xml:space="preserve"> Desa</w:t>
            </w:r>
            <w:r w:rsidRPr="00FC7D9C">
              <w:rPr>
                <w:rFonts w:ascii="Times New Roman" w:hAnsi="Times New Roman" w:cs="Times New Roman"/>
                <w:b w:val="0"/>
                <w:lang w:val="id-ID"/>
              </w:rPr>
              <w:t xml:space="preserve"> (Berita Negara Republik Indonesia Tahun 2014 Nomor 2094);</w:t>
            </w:r>
          </w:p>
        </w:tc>
      </w:tr>
      <w:tr w:rsidR="00A15DDE" w:rsidRPr="00023B98" w14:paraId="2187D145" w14:textId="77777777" w:rsidTr="00AF47E6">
        <w:tc>
          <w:tcPr>
            <w:tcW w:w="1280" w:type="dxa"/>
          </w:tcPr>
          <w:p w14:paraId="008E32EC" w14:textId="77777777" w:rsidR="00A15DDE" w:rsidRPr="00023B98" w:rsidRDefault="00A15DDE" w:rsidP="00A15DDE">
            <w:pPr>
              <w:rPr>
                <w:rFonts w:ascii="Times New Roman" w:hAnsi="Times New Roman" w:cs="Times New Roman"/>
                <w:color w:val="000000" w:themeColor="text1"/>
              </w:rPr>
            </w:pPr>
          </w:p>
        </w:tc>
        <w:tc>
          <w:tcPr>
            <w:tcW w:w="323" w:type="dxa"/>
          </w:tcPr>
          <w:p w14:paraId="6A4435D0"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55D1619A" w14:textId="77777777" w:rsidR="00A15DDE" w:rsidRPr="00FC7D9C" w:rsidRDefault="00FC7D9C" w:rsidP="00A15DDE">
            <w:pPr>
              <w:pStyle w:val="Heading2"/>
              <w:spacing w:line="276" w:lineRule="auto"/>
              <w:jc w:val="both"/>
              <w:outlineLvl w:val="1"/>
              <w:rPr>
                <w:rFonts w:ascii="Times New Roman" w:hAnsi="Times New Roman" w:cs="Times New Roman"/>
                <w:b w:val="0"/>
                <w:lang w:val="id-ID"/>
              </w:rPr>
            </w:pPr>
            <w:r w:rsidRPr="00FC7D9C">
              <w:rPr>
                <w:rFonts w:ascii="Times New Roman" w:hAnsi="Times New Roman" w:cs="Times New Roman"/>
                <w:b w:val="0"/>
                <w:lang w:val="id-ID"/>
              </w:rPr>
              <w:t>9.</w:t>
            </w:r>
          </w:p>
        </w:tc>
        <w:tc>
          <w:tcPr>
            <w:tcW w:w="8103" w:type="dxa"/>
          </w:tcPr>
          <w:p w14:paraId="5C9A2B9B" w14:textId="77777777" w:rsidR="00A15DDE" w:rsidRPr="00FC7D9C" w:rsidRDefault="00A15DDE" w:rsidP="00A15DDE">
            <w:pPr>
              <w:pStyle w:val="Heading2"/>
              <w:spacing w:line="276" w:lineRule="auto"/>
              <w:jc w:val="both"/>
              <w:outlineLvl w:val="1"/>
              <w:rPr>
                <w:rFonts w:ascii="Times New Roman" w:hAnsi="Times New Roman" w:cs="Times New Roman"/>
                <w:b w:val="0"/>
                <w:bCs w:val="0"/>
                <w:lang w:val="sv-SE"/>
              </w:rPr>
            </w:pPr>
            <w:proofErr w:type="spellStart"/>
            <w:r w:rsidRPr="00FC7D9C">
              <w:rPr>
                <w:rFonts w:ascii="Times New Roman" w:hAnsi="Times New Roman" w:cs="Times New Roman"/>
                <w:b w:val="0"/>
              </w:rPr>
              <w:t>Peraturan</w:t>
            </w:r>
            <w:proofErr w:type="spellEnd"/>
            <w:r w:rsidRPr="00FC7D9C">
              <w:rPr>
                <w:rFonts w:ascii="Times New Roman" w:hAnsi="Times New Roman" w:cs="Times New Roman"/>
                <w:b w:val="0"/>
              </w:rPr>
              <w:t xml:space="preserve"> </w:t>
            </w:r>
            <w:proofErr w:type="spellStart"/>
            <w:r w:rsidRPr="00FC7D9C">
              <w:rPr>
                <w:rFonts w:ascii="Times New Roman" w:hAnsi="Times New Roman" w:cs="Times New Roman"/>
                <w:b w:val="0"/>
              </w:rPr>
              <w:t>Menteri</w:t>
            </w:r>
            <w:proofErr w:type="spellEnd"/>
            <w:r w:rsidRPr="00FC7D9C">
              <w:rPr>
                <w:rFonts w:ascii="Times New Roman" w:hAnsi="Times New Roman" w:cs="Times New Roman"/>
                <w:b w:val="0"/>
              </w:rPr>
              <w:t xml:space="preserve"> </w:t>
            </w:r>
            <w:proofErr w:type="spellStart"/>
            <w:r w:rsidRPr="00FC7D9C">
              <w:rPr>
                <w:rFonts w:ascii="Times New Roman" w:hAnsi="Times New Roman" w:cs="Times New Roman"/>
                <w:b w:val="0"/>
              </w:rPr>
              <w:t>Dalam</w:t>
            </w:r>
            <w:proofErr w:type="spellEnd"/>
            <w:r w:rsidRPr="00FC7D9C">
              <w:rPr>
                <w:rFonts w:ascii="Times New Roman" w:hAnsi="Times New Roman" w:cs="Times New Roman"/>
                <w:b w:val="0"/>
              </w:rPr>
              <w:t xml:space="preserve"> </w:t>
            </w:r>
            <w:proofErr w:type="spellStart"/>
            <w:r w:rsidRPr="00FC7D9C">
              <w:rPr>
                <w:rFonts w:ascii="Times New Roman" w:hAnsi="Times New Roman" w:cs="Times New Roman"/>
                <w:b w:val="0"/>
              </w:rPr>
              <w:t>Negeri</w:t>
            </w:r>
            <w:proofErr w:type="spellEnd"/>
            <w:r w:rsidRPr="00FC7D9C">
              <w:rPr>
                <w:rFonts w:ascii="Times New Roman" w:hAnsi="Times New Roman" w:cs="Times New Roman"/>
                <w:b w:val="0"/>
              </w:rPr>
              <w:t xml:space="preserve"> </w:t>
            </w:r>
            <w:proofErr w:type="spellStart"/>
            <w:r w:rsidRPr="00FC7D9C">
              <w:rPr>
                <w:rFonts w:ascii="Times New Roman" w:hAnsi="Times New Roman" w:cs="Times New Roman"/>
                <w:b w:val="0"/>
              </w:rPr>
              <w:t>Nomor</w:t>
            </w:r>
            <w:proofErr w:type="spellEnd"/>
            <w:r w:rsidRPr="00FC7D9C">
              <w:rPr>
                <w:rFonts w:ascii="Times New Roman" w:hAnsi="Times New Roman" w:cs="Times New Roman"/>
                <w:b w:val="0"/>
              </w:rPr>
              <w:t xml:space="preserve"> 44 </w:t>
            </w:r>
            <w:proofErr w:type="spellStart"/>
            <w:r w:rsidRPr="00FC7D9C">
              <w:rPr>
                <w:rFonts w:ascii="Times New Roman" w:hAnsi="Times New Roman" w:cs="Times New Roman"/>
                <w:b w:val="0"/>
              </w:rPr>
              <w:t>Tahun</w:t>
            </w:r>
            <w:proofErr w:type="spellEnd"/>
            <w:r w:rsidRPr="00FC7D9C">
              <w:rPr>
                <w:rFonts w:ascii="Times New Roman" w:hAnsi="Times New Roman" w:cs="Times New Roman"/>
                <w:b w:val="0"/>
              </w:rPr>
              <w:t xml:space="preserve"> 2016 </w:t>
            </w:r>
            <w:proofErr w:type="spellStart"/>
            <w:r w:rsidRPr="00FC7D9C">
              <w:rPr>
                <w:rFonts w:ascii="Times New Roman" w:hAnsi="Times New Roman" w:cs="Times New Roman"/>
                <w:b w:val="0"/>
              </w:rPr>
              <w:t>tentang</w:t>
            </w:r>
            <w:proofErr w:type="spellEnd"/>
            <w:r w:rsidRPr="00FC7D9C">
              <w:rPr>
                <w:rFonts w:ascii="Times New Roman" w:hAnsi="Times New Roman" w:cs="Times New Roman"/>
                <w:b w:val="0"/>
              </w:rPr>
              <w:t xml:space="preserve"> </w:t>
            </w:r>
            <w:proofErr w:type="spellStart"/>
            <w:r w:rsidRPr="00FC7D9C">
              <w:rPr>
                <w:rFonts w:ascii="Times New Roman" w:hAnsi="Times New Roman" w:cs="Times New Roman"/>
                <w:b w:val="0"/>
              </w:rPr>
              <w:t>Kewenangan</w:t>
            </w:r>
            <w:proofErr w:type="spellEnd"/>
            <w:r w:rsidRPr="00FC7D9C">
              <w:rPr>
                <w:rFonts w:ascii="Times New Roman" w:hAnsi="Times New Roman" w:cs="Times New Roman"/>
                <w:b w:val="0"/>
              </w:rPr>
              <w:t xml:space="preserve"> </w:t>
            </w:r>
            <w:proofErr w:type="spellStart"/>
            <w:r w:rsidRPr="00FC7D9C">
              <w:rPr>
                <w:rFonts w:ascii="Times New Roman" w:hAnsi="Times New Roman" w:cs="Times New Roman"/>
                <w:b w:val="0"/>
              </w:rPr>
              <w:t>Desa</w:t>
            </w:r>
            <w:proofErr w:type="spellEnd"/>
            <w:r w:rsidRPr="00FC7D9C">
              <w:rPr>
                <w:rFonts w:ascii="Times New Roman" w:hAnsi="Times New Roman" w:cs="Times New Roman"/>
                <w:b w:val="0"/>
              </w:rPr>
              <w:t xml:space="preserve"> (</w:t>
            </w:r>
            <w:proofErr w:type="spellStart"/>
            <w:r w:rsidRPr="00FC7D9C">
              <w:rPr>
                <w:rFonts w:ascii="Times New Roman" w:hAnsi="Times New Roman" w:cs="Times New Roman"/>
                <w:b w:val="0"/>
              </w:rPr>
              <w:t>Berita</w:t>
            </w:r>
            <w:proofErr w:type="spellEnd"/>
            <w:r w:rsidRPr="00FC7D9C">
              <w:rPr>
                <w:rFonts w:ascii="Times New Roman" w:hAnsi="Times New Roman" w:cs="Times New Roman"/>
                <w:b w:val="0"/>
              </w:rPr>
              <w:t xml:space="preserve"> Negara </w:t>
            </w:r>
            <w:proofErr w:type="spellStart"/>
            <w:r w:rsidRPr="00FC7D9C">
              <w:rPr>
                <w:rFonts w:ascii="Times New Roman" w:hAnsi="Times New Roman" w:cs="Times New Roman"/>
                <w:b w:val="0"/>
              </w:rPr>
              <w:t>Republik</w:t>
            </w:r>
            <w:proofErr w:type="spellEnd"/>
            <w:r w:rsidRPr="00FC7D9C">
              <w:rPr>
                <w:rFonts w:ascii="Times New Roman" w:hAnsi="Times New Roman" w:cs="Times New Roman"/>
                <w:b w:val="0"/>
              </w:rPr>
              <w:t xml:space="preserve"> Indonesia </w:t>
            </w:r>
            <w:proofErr w:type="spellStart"/>
            <w:r w:rsidRPr="00FC7D9C">
              <w:rPr>
                <w:rFonts w:ascii="Times New Roman" w:hAnsi="Times New Roman" w:cs="Times New Roman"/>
                <w:b w:val="0"/>
              </w:rPr>
              <w:t>Tahun</w:t>
            </w:r>
            <w:proofErr w:type="spellEnd"/>
            <w:r w:rsidRPr="00FC7D9C">
              <w:rPr>
                <w:rFonts w:ascii="Times New Roman" w:hAnsi="Times New Roman" w:cs="Times New Roman"/>
                <w:b w:val="0"/>
              </w:rPr>
              <w:t xml:space="preserve"> 2016 </w:t>
            </w:r>
            <w:proofErr w:type="spellStart"/>
            <w:r w:rsidRPr="00FC7D9C">
              <w:rPr>
                <w:rFonts w:ascii="Times New Roman" w:hAnsi="Times New Roman" w:cs="Times New Roman"/>
                <w:b w:val="0"/>
              </w:rPr>
              <w:t>Nomor</w:t>
            </w:r>
            <w:proofErr w:type="spellEnd"/>
            <w:r w:rsidRPr="00FC7D9C">
              <w:rPr>
                <w:rFonts w:ascii="Times New Roman" w:hAnsi="Times New Roman" w:cs="Times New Roman"/>
                <w:b w:val="0"/>
              </w:rPr>
              <w:t xml:space="preserve"> 1037);</w:t>
            </w:r>
          </w:p>
        </w:tc>
      </w:tr>
      <w:tr w:rsidR="00A15DDE" w:rsidRPr="00023B98" w14:paraId="183C3178" w14:textId="77777777" w:rsidTr="00AF47E6">
        <w:tc>
          <w:tcPr>
            <w:tcW w:w="1280" w:type="dxa"/>
          </w:tcPr>
          <w:p w14:paraId="7274167C" w14:textId="77777777" w:rsidR="00A15DDE" w:rsidRPr="00023B98" w:rsidRDefault="00A15DDE" w:rsidP="00A15DDE">
            <w:pPr>
              <w:rPr>
                <w:rFonts w:ascii="Times New Roman" w:hAnsi="Times New Roman" w:cs="Times New Roman"/>
                <w:color w:val="000000" w:themeColor="text1"/>
              </w:rPr>
            </w:pPr>
          </w:p>
        </w:tc>
        <w:tc>
          <w:tcPr>
            <w:tcW w:w="323" w:type="dxa"/>
          </w:tcPr>
          <w:p w14:paraId="6A8F8BC1"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1FF15CEE" w14:textId="77777777" w:rsidR="00A15DDE" w:rsidRPr="00FC7D9C" w:rsidRDefault="00FC7D9C" w:rsidP="00A15DDE">
            <w:pPr>
              <w:tabs>
                <w:tab w:val="left" w:pos="1620"/>
                <w:tab w:val="left" w:pos="1800"/>
                <w:tab w:val="left" w:pos="2268"/>
                <w:tab w:val="left" w:pos="4500"/>
                <w:tab w:val="left" w:pos="8820"/>
              </w:tabs>
              <w:jc w:val="both"/>
              <w:rPr>
                <w:rFonts w:ascii="Times New Roman" w:hAnsi="Times New Roman" w:cs="Times New Roman"/>
              </w:rPr>
            </w:pPr>
            <w:r>
              <w:rPr>
                <w:rFonts w:ascii="Times New Roman" w:hAnsi="Times New Roman" w:cs="Times New Roman"/>
              </w:rPr>
              <w:t>10.</w:t>
            </w:r>
          </w:p>
        </w:tc>
        <w:tc>
          <w:tcPr>
            <w:tcW w:w="8103" w:type="dxa"/>
          </w:tcPr>
          <w:p w14:paraId="0986ECEF" w14:textId="77777777" w:rsidR="00A15DDE" w:rsidRPr="00FC7D9C" w:rsidRDefault="00A15DDE" w:rsidP="00A15DDE">
            <w:pPr>
              <w:tabs>
                <w:tab w:val="left" w:pos="1620"/>
                <w:tab w:val="left" w:pos="1800"/>
                <w:tab w:val="left" w:pos="2268"/>
                <w:tab w:val="left" w:pos="4500"/>
                <w:tab w:val="left" w:pos="8820"/>
              </w:tabs>
              <w:spacing w:line="276" w:lineRule="auto"/>
              <w:jc w:val="both"/>
              <w:rPr>
                <w:rFonts w:ascii="Times New Roman" w:hAnsi="Times New Roman" w:cs="Times New Roman"/>
              </w:rPr>
            </w:pPr>
            <w:r w:rsidRPr="00FC7D9C">
              <w:rPr>
                <w:rFonts w:ascii="Times New Roman" w:hAnsi="Times New Roman" w:cs="Times New Roman"/>
                <w:lang w:val="sv-SE"/>
              </w:rPr>
              <w:t xml:space="preserve">Peraturan Menteri Dalam Negeri Nomor </w:t>
            </w:r>
            <w:r w:rsidRPr="00FC7D9C">
              <w:rPr>
                <w:rFonts w:ascii="Times New Roman" w:hAnsi="Times New Roman" w:cs="Times New Roman"/>
              </w:rPr>
              <w:t>20</w:t>
            </w:r>
            <w:r w:rsidRPr="00FC7D9C">
              <w:rPr>
                <w:rFonts w:ascii="Times New Roman" w:hAnsi="Times New Roman" w:cs="Times New Roman"/>
                <w:lang w:val="sv-SE"/>
              </w:rPr>
              <w:t xml:space="preserve"> Tahun 20</w:t>
            </w:r>
            <w:r w:rsidRPr="00FC7D9C">
              <w:rPr>
                <w:rFonts w:ascii="Times New Roman" w:hAnsi="Times New Roman" w:cs="Times New Roman"/>
              </w:rPr>
              <w:t>18</w:t>
            </w:r>
            <w:r w:rsidRPr="00FC7D9C">
              <w:rPr>
                <w:rFonts w:ascii="Times New Roman" w:hAnsi="Times New Roman" w:cs="Times New Roman"/>
                <w:lang w:val="sv-SE"/>
              </w:rPr>
              <w:t xml:space="preserve"> tentang Pengelolaan Keuangan Desa</w:t>
            </w:r>
            <w:r w:rsidRPr="00FC7D9C">
              <w:rPr>
                <w:rFonts w:ascii="Times New Roman" w:hAnsi="Times New Roman" w:cs="Times New Roman"/>
              </w:rPr>
              <w:t xml:space="preserve"> (Berita Negara Republik Indonesia Tahun 2018 Nomor 611)</w:t>
            </w:r>
            <w:r w:rsidRPr="00FC7D9C">
              <w:rPr>
                <w:rFonts w:ascii="Times New Roman" w:hAnsi="Times New Roman" w:cs="Times New Roman"/>
                <w:lang w:val="sv-SE"/>
              </w:rPr>
              <w:t>;</w:t>
            </w:r>
          </w:p>
        </w:tc>
      </w:tr>
      <w:tr w:rsidR="00A15DDE" w:rsidRPr="00023B98" w14:paraId="4E9A48E4" w14:textId="77777777" w:rsidTr="00AF47E6">
        <w:tc>
          <w:tcPr>
            <w:tcW w:w="1280" w:type="dxa"/>
          </w:tcPr>
          <w:p w14:paraId="58427540" w14:textId="77777777" w:rsidR="00A15DDE" w:rsidRPr="00023B98" w:rsidRDefault="00A15DDE" w:rsidP="00A15DDE">
            <w:pPr>
              <w:rPr>
                <w:rFonts w:ascii="Times New Roman" w:hAnsi="Times New Roman" w:cs="Times New Roman"/>
                <w:color w:val="000000" w:themeColor="text1"/>
              </w:rPr>
            </w:pPr>
          </w:p>
        </w:tc>
        <w:tc>
          <w:tcPr>
            <w:tcW w:w="323" w:type="dxa"/>
          </w:tcPr>
          <w:p w14:paraId="0898FBFC"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70079CF4" w14:textId="77777777" w:rsidR="00A15DDE" w:rsidRPr="00FC7D9C" w:rsidRDefault="00FC7D9C" w:rsidP="00A15DDE">
            <w:pPr>
              <w:pStyle w:val="BodyText2"/>
              <w:spacing w:after="0" w:line="300" w:lineRule="auto"/>
              <w:jc w:val="both"/>
              <w:rPr>
                <w:bCs/>
                <w:sz w:val="22"/>
                <w:szCs w:val="22"/>
                <w:lang w:val="id-ID"/>
              </w:rPr>
            </w:pPr>
            <w:r>
              <w:rPr>
                <w:bCs/>
                <w:sz w:val="22"/>
                <w:szCs w:val="22"/>
                <w:lang w:val="id-ID"/>
              </w:rPr>
              <w:t>11.</w:t>
            </w:r>
          </w:p>
        </w:tc>
        <w:tc>
          <w:tcPr>
            <w:tcW w:w="8103" w:type="dxa"/>
          </w:tcPr>
          <w:p w14:paraId="6F1D357F" w14:textId="77777777" w:rsidR="00A15DDE" w:rsidRPr="00FC7D9C" w:rsidRDefault="00A15DDE" w:rsidP="00A15DDE">
            <w:pPr>
              <w:pStyle w:val="BodyText2"/>
              <w:spacing w:after="0" w:line="300" w:lineRule="auto"/>
              <w:jc w:val="both"/>
              <w:rPr>
                <w:bCs/>
                <w:sz w:val="22"/>
                <w:szCs w:val="22"/>
                <w:lang w:val="sv-SE"/>
              </w:rPr>
            </w:pPr>
            <w:r w:rsidRPr="00FC7D9C">
              <w:rPr>
                <w:bCs/>
                <w:sz w:val="22"/>
                <w:szCs w:val="22"/>
                <w:lang w:val="sv-SE"/>
              </w:rPr>
              <w:t>Peraturan Menteri Desa, Pembangunan Daerah Tertinggi, dan Transmigrasi Nomor 8 Tahun 2022 tentang Prioritas Penggunaan Dana Desa Tahun 2022 ( Berita Negara Republik Indonesia Tahun 2022 Nomor 960);</w:t>
            </w:r>
          </w:p>
        </w:tc>
      </w:tr>
      <w:tr w:rsidR="00A15DDE" w:rsidRPr="00023B98" w14:paraId="346B047B" w14:textId="77777777" w:rsidTr="00AF47E6">
        <w:tc>
          <w:tcPr>
            <w:tcW w:w="1280" w:type="dxa"/>
          </w:tcPr>
          <w:p w14:paraId="0FEB2122" w14:textId="77777777" w:rsidR="00A15DDE" w:rsidRPr="00023B98" w:rsidRDefault="00A15DDE" w:rsidP="00A15DDE">
            <w:pPr>
              <w:rPr>
                <w:rFonts w:ascii="Times New Roman" w:hAnsi="Times New Roman" w:cs="Times New Roman"/>
                <w:color w:val="000000" w:themeColor="text1"/>
              </w:rPr>
            </w:pPr>
          </w:p>
        </w:tc>
        <w:tc>
          <w:tcPr>
            <w:tcW w:w="323" w:type="dxa"/>
          </w:tcPr>
          <w:p w14:paraId="4A62C1B5"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49AE2AF9" w14:textId="77777777" w:rsidR="00A15DDE" w:rsidRPr="00FC7D9C" w:rsidRDefault="00FC7D9C" w:rsidP="00A15DDE">
            <w:pPr>
              <w:pStyle w:val="BodyText2"/>
              <w:spacing w:after="0" w:line="276" w:lineRule="auto"/>
              <w:jc w:val="both"/>
              <w:rPr>
                <w:bCs/>
                <w:sz w:val="22"/>
                <w:szCs w:val="22"/>
                <w:lang w:val="id-ID"/>
              </w:rPr>
            </w:pPr>
            <w:r>
              <w:rPr>
                <w:bCs/>
                <w:sz w:val="22"/>
                <w:szCs w:val="22"/>
                <w:lang w:val="id-ID"/>
              </w:rPr>
              <w:t>12.</w:t>
            </w:r>
          </w:p>
        </w:tc>
        <w:tc>
          <w:tcPr>
            <w:tcW w:w="8103" w:type="dxa"/>
          </w:tcPr>
          <w:p w14:paraId="39B373B7" w14:textId="77777777" w:rsidR="00A15DDE" w:rsidRPr="00FC7D9C" w:rsidRDefault="00A15DDE" w:rsidP="00A15DDE">
            <w:pPr>
              <w:pStyle w:val="BodyText2"/>
              <w:spacing w:after="0" w:line="276" w:lineRule="auto"/>
              <w:jc w:val="both"/>
              <w:rPr>
                <w:bCs/>
                <w:sz w:val="22"/>
                <w:szCs w:val="22"/>
                <w:lang w:val="sv-SE"/>
              </w:rPr>
            </w:pPr>
            <w:r w:rsidRPr="00FC7D9C">
              <w:rPr>
                <w:bCs/>
                <w:sz w:val="22"/>
                <w:szCs w:val="22"/>
                <w:lang w:val="sv-SE"/>
              </w:rPr>
              <w:t xml:space="preserve">Peraturan Daerah Kabupaten Gunungkidul Nomor </w:t>
            </w:r>
            <w:r w:rsidRPr="00FC7D9C">
              <w:rPr>
                <w:bCs/>
                <w:sz w:val="22"/>
                <w:szCs w:val="22"/>
              </w:rPr>
              <w:t>6</w:t>
            </w:r>
            <w:r w:rsidRPr="00FC7D9C">
              <w:rPr>
                <w:bCs/>
                <w:sz w:val="22"/>
                <w:szCs w:val="22"/>
                <w:lang w:val="id-ID"/>
              </w:rPr>
              <w:t xml:space="preserve"> </w:t>
            </w:r>
            <w:r w:rsidRPr="00FC7D9C">
              <w:rPr>
                <w:bCs/>
                <w:sz w:val="22"/>
                <w:szCs w:val="22"/>
                <w:lang w:val="sv-SE"/>
              </w:rPr>
              <w:t>Tahun 20</w:t>
            </w:r>
            <w:r w:rsidRPr="00FC7D9C">
              <w:rPr>
                <w:bCs/>
                <w:sz w:val="22"/>
                <w:szCs w:val="22"/>
                <w:lang w:val="id-ID"/>
              </w:rPr>
              <w:t>1</w:t>
            </w:r>
            <w:r w:rsidRPr="00FC7D9C">
              <w:rPr>
                <w:bCs/>
                <w:sz w:val="22"/>
                <w:szCs w:val="22"/>
              </w:rPr>
              <w:t>6</w:t>
            </w:r>
            <w:r w:rsidRPr="00FC7D9C">
              <w:rPr>
                <w:bCs/>
                <w:sz w:val="22"/>
                <w:szCs w:val="22"/>
                <w:lang w:val="sv-SE"/>
              </w:rPr>
              <w:t xml:space="preserve"> tentang Urusan Pemerintah Daerah (Lembaran Daerah Kabupaten Gunungkidul Tahun 2016 Nomor 6);</w:t>
            </w:r>
          </w:p>
        </w:tc>
      </w:tr>
      <w:tr w:rsidR="00A15DDE" w:rsidRPr="00023B98" w14:paraId="02D8AAF6" w14:textId="77777777" w:rsidTr="00AF47E6">
        <w:tc>
          <w:tcPr>
            <w:tcW w:w="1280" w:type="dxa"/>
          </w:tcPr>
          <w:p w14:paraId="0897A3BA" w14:textId="77777777" w:rsidR="00A15DDE" w:rsidRPr="00023B98" w:rsidRDefault="00A15DDE" w:rsidP="00A15DDE">
            <w:pPr>
              <w:rPr>
                <w:rFonts w:ascii="Times New Roman" w:hAnsi="Times New Roman" w:cs="Times New Roman"/>
                <w:color w:val="000000" w:themeColor="text1"/>
              </w:rPr>
            </w:pPr>
          </w:p>
        </w:tc>
        <w:tc>
          <w:tcPr>
            <w:tcW w:w="323" w:type="dxa"/>
          </w:tcPr>
          <w:p w14:paraId="3C70BD29"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4C159646" w14:textId="77777777" w:rsidR="00A15DDE" w:rsidRPr="00FC7D9C" w:rsidRDefault="00FC7D9C" w:rsidP="00A15DDE">
            <w:pPr>
              <w:pStyle w:val="BodyText2"/>
              <w:spacing w:after="0" w:line="276" w:lineRule="auto"/>
              <w:jc w:val="both"/>
              <w:rPr>
                <w:sz w:val="22"/>
                <w:szCs w:val="22"/>
                <w:lang w:val="id-ID"/>
              </w:rPr>
            </w:pPr>
            <w:r>
              <w:rPr>
                <w:sz w:val="22"/>
                <w:szCs w:val="22"/>
                <w:lang w:val="id-ID"/>
              </w:rPr>
              <w:t>13.</w:t>
            </w:r>
          </w:p>
        </w:tc>
        <w:tc>
          <w:tcPr>
            <w:tcW w:w="8103" w:type="dxa"/>
          </w:tcPr>
          <w:p w14:paraId="7332E719" w14:textId="77777777" w:rsidR="00A15DDE" w:rsidRPr="00FC7D9C" w:rsidRDefault="00A15DDE" w:rsidP="00A15DDE">
            <w:pPr>
              <w:pStyle w:val="BodyText2"/>
              <w:spacing w:after="0" w:line="276" w:lineRule="auto"/>
              <w:jc w:val="both"/>
              <w:rPr>
                <w:sz w:val="22"/>
                <w:szCs w:val="22"/>
                <w:lang w:val="id-ID"/>
              </w:rPr>
            </w:pPr>
            <w:proofErr w:type="spellStart"/>
            <w:r w:rsidRPr="00FC7D9C">
              <w:rPr>
                <w:sz w:val="22"/>
                <w:szCs w:val="22"/>
              </w:rPr>
              <w:t>Peraturan</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6 </w:t>
            </w:r>
            <w:proofErr w:type="spellStart"/>
            <w:r w:rsidRPr="00FC7D9C">
              <w:rPr>
                <w:sz w:val="22"/>
                <w:szCs w:val="22"/>
              </w:rPr>
              <w:t>Tahun</w:t>
            </w:r>
            <w:proofErr w:type="spellEnd"/>
            <w:r w:rsidRPr="00FC7D9C">
              <w:rPr>
                <w:sz w:val="22"/>
                <w:szCs w:val="22"/>
              </w:rPr>
              <w:t xml:space="preserve"> 2019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Penetapan</w:t>
            </w:r>
            <w:proofErr w:type="spellEnd"/>
            <w:r w:rsidRPr="00FC7D9C">
              <w:rPr>
                <w:sz w:val="22"/>
                <w:szCs w:val="22"/>
              </w:rPr>
              <w:t xml:space="preserve"> </w:t>
            </w:r>
            <w:proofErr w:type="spellStart"/>
            <w:r w:rsidRPr="00FC7D9C">
              <w:rPr>
                <w:sz w:val="22"/>
                <w:szCs w:val="22"/>
              </w:rPr>
              <w:t>Kalurahan</w:t>
            </w:r>
            <w:proofErr w:type="spellEnd"/>
            <w:r w:rsidRPr="00FC7D9C">
              <w:rPr>
                <w:sz w:val="22"/>
                <w:szCs w:val="22"/>
              </w:rPr>
              <w:t xml:space="preserve"> (</w:t>
            </w:r>
            <w:proofErr w:type="spellStart"/>
            <w:r w:rsidRPr="00FC7D9C">
              <w:rPr>
                <w:sz w:val="22"/>
                <w:szCs w:val="22"/>
              </w:rPr>
              <w:t>Lembaran</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2019 </w:t>
            </w:r>
            <w:proofErr w:type="spellStart"/>
            <w:r w:rsidRPr="00FC7D9C">
              <w:rPr>
                <w:sz w:val="22"/>
                <w:szCs w:val="22"/>
              </w:rPr>
              <w:t>Nomor</w:t>
            </w:r>
            <w:proofErr w:type="spellEnd"/>
            <w:r w:rsidRPr="00FC7D9C">
              <w:rPr>
                <w:sz w:val="22"/>
                <w:szCs w:val="22"/>
              </w:rPr>
              <w:t xml:space="preserve"> 6);</w:t>
            </w:r>
          </w:p>
        </w:tc>
      </w:tr>
      <w:tr w:rsidR="00A15DDE" w:rsidRPr="00023B98" w14:paraId="2DA68D2E" w14:textId="77777777" w:rsidTr="00AF47E6">
        <w:tc>
          <w:tcPr>
            <w:tcW w:w="1280" w:type="dxa"/>
          </w:tcPr>
          <w:p w14:paraId="4D236307" w14:textId="77777777" w:rsidR="00A15DDE" w:rsidRPr="00023B98" w:rsidRDefault="00A15DDE" w:rsidP="00A15DDE">
            <w:pPr>
              <w:rPr>
                <w:rFonts w:ascii="Times New Roman" w:hAnsi="Times New Roman" w:cs="Times New Roman"/>
                <w:color w:val="000000" w:themeColor="text1"/>
              </w:rPr>
            </w:pPr>
          </w:p>
        </w:tc>
        <w:tc>
          <w:tcPr>
            <w:tcW w:w="323" w:type="dxa"/>
          </w:tcPr>
          <w:p w14:paraId="619ADE35"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0D4B7FDB" w14:textId="77777777" w:rsidR="00A15DDE" w:rsidRPr="00FC7D9C" w:rsidRDefault="00FC7D9C" w:rsidP="00A15DDE">
            <w:pPr>
              <w:pStyle w:val="BodyText2"/>
              <w:spacing w:after="0" w:line="276" w:lineRule="auto"/>
              <w:jc w:val="both"/>
              <w:rPr>
                <w:sz w:val="22"/>
                <w:szCs w:val="22"/>
                <w:lang w:val="id-ID"/>
              </w:rPr>
            </w:pPr>
            <w:r>
              <w:rPr>
                <w:sz w:val="22"/>
                <w:szCs w:val="22"/>
                <w:lang w:val="id-ID"/>
              </w:rPr>
              <w:t>14.</w:t>
            </w:r>
          </w:p>
        </w:tc>
        <w:tc>
          <w:tcPr>
            <w:tcW w:w="8103" w:type="dxa"/>
          </w:tcPr>
          <w:p w14:paraId="2474BDEA" w14:textId="77777777" w:rsidR="00A15DDE" w:rsidRPr="00FC7D9C" w:rsidRDefault="00A15DDE" w:rsidP="00A15DDE">
            <w:pPr>
              <w:pStyle w:val="BodyText2"/>
              <w:spacing w:after="0" w:line="276" w:lineRule="auto"/>
              <w:jc w:val="both"/>
              <w:rPr>
                <w:bCs/>
                <w:sz w:val="22"/>
                <w:szCs w:val="22"/>
                <w:lang w:val="id-ID"/>
              </w:rPr>
            </w:pPr>
            <w:proofErr w:type="spellStart"/>
            <w:r w:rsidRPr="00FC7D9C">
              <w:rPr>
                <w:sz w:val="22"/>
                <w:szCs w:val="22"/>
              </w:rPr>
              <w:t>Peraturan</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4 </w:t>
            </w:r>
            <w:proofErr w:type="spellStart"/>
            <w:r w:rsidRPr="00FC7D9C">
              <w:rPr>
                <w:sz w:val="22"/>
                <w:szCs w:val="22"/>
              </w:rPr>
              <w:t>Tahun</w:t>
            </w:r>
            <w:proofErr w:type="spellEnd"/>
            <w:r w:rsidRPr="00FC7D9C">
              <w:rPr>
                <w:sz w:val="22"/>
                <w:szCs w:val="22"/>
              </w:rPr>
              <w:t xml:space="preserve"> 2021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Rencana</w:t>
            </w:r>
            <w:proofErr w:type="spellEnd"/>
            <w:r w:rsidRPr="00FC7D9C">
              <w:rPr>
                <w:sz w:val="22"/>
                <w:szCs w:val="22"/>
              </w:rPr>
              <w:t xml:space="preserve"> Pembangunan </w:t>
            </w:r>
            <w:proofErr w:type="spellStart"/>
            <w:r w:rsidRPr="00FC7D9C">
              <w:rPr>
                <w:sz w:val="22"/>
                <w:szCs w:val="22"/>
              </w:rPr>
              <w:t>Jangka</w:t>
            </w:r>
            <w:proofErr w:type="spellEnd"/>
            <w:r w:rsidRPr="00FC7D9C">
              <w:rPr>
                <w:sz w:val="22"/>
                <w:szCs w:val="22"/>
              </w:rPr>
              <w:t xml:space="preserve"> </w:t>
            </w:r>
            <w:proofErr w:type="spellStart"/>
            <w:r w:rsidRPr="00FC7D9C">
              <w:rPr>
                <w:sz w:val="22"/>
                <w:szCs w:val="22"/>
              </w:rPr>
              <w:t>Menengah</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2021 – 2026 (</w:t>
            </w:r>
            <w:proofErr w:type="spellStart"/>
            <w:r w:rsidRPr="00FC7D9C">
              <w:rPr>
                <w:sz w:val="22"/>
                <w:szCs w:val="22"/>
              </w:rPr>
              <w:t>Lembaran</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2021 </w:t>
            </w:r>
            <w:proofErr w:type="spellStart"/>
            <w:r w:rsidRPr="00FC7D9C">
              <w:rPr>
                <w:sz w:val="22"/>
                <w:szCs w:val="22"/>
              </w:rPr>
              <w:t>Nomor</w:t>
            </w:r>
            <w:proofErr w:type="spellEnd"/>
            <w:r w:rsidRPr="00FC7D9C">
              <w:rPr>
                <w:sz w:val="22"/>
                <w:szCs w:val="22"/>
              </w:rPr>
              <w:t xml:space="preserve"> 4);</w:t>
            </w:r>
          </w:p>
        </w:tc>
      </w:tr>
      <w:tr w:rsidR="00A15DDE" w:rsidRPr="00023B98" w14:paraId="6016EE39" w14:textId="77777777" w:rsidTr="00AF47E6">
        <w:tc>
          <w:tcPr>
            <w:tcW w:w="1280" w:type="dxa"/>
          </w:tcPr>
          <w:p w14:paraId="6982E903" w14:textId="77777777" w:rsidR="00A15DDE" w:rsidRPr="00023B98" w:rsidRDefault="00A15DDE" w:rsidP="00A15DDE">
            <w:pPr>
              <w:rPr>
                <w:rFonts w:ascii="Times New Roman" w:hAnsi="Times New Roman" w:cs="Times New Roman"/>
                <w:color w:val="000000" w:themeColor="text1"/>
              </w:rPr>
            </w:pPr>
          </w:p>
        </w:tc>
        <w:tc>
          <w:tcPr>
            <w:tcW w:w="323" w:type="dxa"/>
          </w:tcPr>
          <w:p w14:paraId="5E3206FB"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4042C4CB" w14:textId="77777777" w:rsidR="00A15DDE" w:rsidRPr="00FC7D9C" w:rsidRDefault="00FC7D9C" w:rsidP="00A15DDE">
            <w:pPr>
              <w:pStyle w:val="BodyText2"/>
              <w:spacing w:after="0" w:line="276" w:lineRule="auto"/>
              <w:jc w:val="both"/>
              <w:rPr>
                <w:sz w:val="22"/>
                <w:szCs w:val="22"/>
                <w:lang w:val="id-ID"/>
              </w:rPr>
            </w:pPr>
            <w:r>
              <w:rPr>
                <w:sz w:val="22"/>
                <w:szCs w:val="22"/>
                <w:lang w:val="id-ID"/>
              </w:rPr>
              <w:t>15.</w:t>
            </w:r>
          </w:p>
        </w:tc>
        <w:tc>
          <w:tcPr>
            <w:tcW w:w="8103" w:type="dxa"/>
          </w:tcPr>
          <w:p w14:paraId="5C847204" w14:textId="77777777" w:rsidR="00A15DDE" w:rsidRPr="00FC7D9C" w:rsidRDefault="00A15DDE" w:rsidP="00A15DDE">
            <w:pPr>
              <w:pStyle w:val="BodyText2"/>
              <w:spacing w:after="0" w:line="276" w:lineRule="auto"/>
              <w:jc w:val="both"/>
              <w:rPr>
                <w:sz w:val="22"/>
                <w:szCs w:val="22"/>
                <w:lang w:val="id-ID"/>
              </w:rPr>
            </w:pPr>
            <w:proofErr w:type="spellStart"/>
            <w:r w:rsidRPr="00FC7D9C">
              <w:rPr>
                <w:sz w:val="22"/>
                <w:szCs w:val="22"/>
              </w:rPr>
              <w:t>Peraturan</w:t>
            </w:r>
            <w:proofErr w:type="spellEnd"/>
            <w:r w:rsidRPr="00FC7D9C">
              <w:rPr>
                <w:sz w:val="22"/>
                <w:szCs w:val="22"/>
              </w:rPr>
              <w:t xml:space="preserve"> </w:t>
            </w:r>
            <w:proofErr w:type="spellStart"/>
            <w:r w:rsidRPr="00FC7D9C">
              <w:rPr>
                <w:sz w:val="22"/>
                <w:szCs w:val="22"/>
              </w:rPr>
              <w:t>Bupati</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24 </w:t>
            </w:r>
            <w:proofErr w:type="spellStart"/>
            <w:r w:rsidRPr="00FC7D9C">
              <w:rPr>
                <w:sz w:val="22"/>
                <w:szCs w:val="22"/>
              </w:rPr>
              <w:t>Tahun</w:t>
            </w:r>
            <w:proofErr w:type="spellEnd"/>
            <w:r w:rsidRPr="00FC7D9C">
              <w:rPr>
                <w:sz w:val="22"/>
                <w:szCs w:val="22"/>
              </w:rPr>
              <w:t xml:space="preserve">  20</w:t>
            </w:r>
            <w:r w:rsidRPr="00FC7D9C">
              <w:rPr>
                <w:sz w:val="22"/>
                <w:szCs w:val="22"/>
                <w:lang w:val="id-ID"/>
              </w:rPr>
              <w:t>07</w:t>
            </w:r>
            <w:r w:rsidRPr="00FC7D9C">
              <w:rPr>
                <w:sz w:val="22"/>
                <w:szCs w:val="22"/>
              </w:rPr>
              <w:t xml:space="preserve"> </w:t>
            </w:r>
            <w:proofErr w:type="spellStart"/>
            <w:r w:rsidRPr="00FC7D9C">
              <w:rPr>
                <w:sz w:val="22"/>
                <w:szCs w:val="22"/>
              </w:rPr>
              <w:t>tentang</w:t>
            </w:r>
            <w:proofErr w:type="spellEnd"/>
            <w:r w:rsidRPr="00FC7D9C">
              <w:rPr>
                <w:sz w:val="22"/>
                <w:szCs w:val="22"/>
              </w:rPr>
              <w:t xml:space="preserve"> </w:t>
            </w:r>
            <w:r w:rsidRPr="00FC7D9C">
              <w:rPr>
                <w:sz w:val="22"/>
                <w:szCs w:val="22"/>
                <w:lang w:val="id-ID"/>
              </w:rPr>
              <w:t>Pelimpahan Sebagian Wewenang Kepala Daerah Dalam Pembinaan dan Pengawasan Penyelenggaraan Pemerintahan Desa Kepada Camat (Berita Daerah Kabupaten Gunungkidul Tahun 2007 Nomor 17 Seri E);</w:t>
            </w:r>
          </w:p>
        </w:tc>
      </w:tr>
      <w:tr w:rsidR="00A15DDE" w:rsidRPr="00023B98" w14:paraId="7B4AF84A" w14:textId="77777777" w:rsidTr="00AF47E6">
        <w:tc>
          <w:tcPr>
            <w:tcW w:w="1280" w:type="dxa"/>
          </w:tcPr>
          <w:p w14:paraId="6ABDFAB0" w14:textId="77777777" w:rsidR="00A15DDE" w:rsidRPr="00023B98" w:rsidRDefault="00A15DDE" w:rsidP="00A15DDE">
            <w:pPr>
              <w:rPr>
                <w:rFonts w:ascii="Times New Roman" w:hAnsi="Times New Roman" w:cs="Times New Roman"/>
                <w:color w:val="000000" w:themeColor="text1"/>
              </w:rPr>
            </w:pPr>
          </w:p>
        </w:tc>
        <w:tc>
          <w:tcPr>
            <w:tcW w:w="323" w:type="dxa"/>
          </w:tcPr>
          <w:p w14:paraId="1547270E"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65B1F3E3" w14:textId="77777777" w:rsidR="00A15DDE" w:rsidRPr="00FC7D9C" w:rsidRDefault="00FC7D9C" w:rsidP="00A15DDE">
            <w:pPr>
              <w:pStyle w:val="BodyText2"/>
              <w:spacing w:after="0" w:line="276" w:lineRule="auto"/>
              <w:jc w:val="both"/>
              <w:rPr>
                <w:sz w:val="22"/>
                <w:szCs w:val="22"/>
                <w:lang w:val="id-ID"/>
              </w:rPr>
            </w:pPr>
            <w:r>
              <w:rPr>
                <w:sz w:val="22"/>
                <w:szCs w:val="22"/>
                <w:lang w:val="id-ID"/>
              </w:rPr>
              <w:t>16.</w:t>
            </w:r>
          </w:p>
        </w:tc>
        <w:tc>
          <w:tcPr>
            <w:tcW w:w="8103" w:type="dxa"/>
          </w:tcPr>
          <w:p w14:paraId="76E64751" w14:textId="77777777" w:rsidR="00A15DDE" w:rsidRPr="00FC7D9C" w:rsidRDefault="00A15DDE" w:rsidP="00A15DDE">
            <w:pPr>
              <w:pStyle w:val="BodyText2"/>
              <w:spacing w:after="0" w:line="276" w:lineRule="auto"/>
              <w:jc w:val="both"/>
              <w:rPr>
                <w:bCs/>
                <w:sz w:val="22"/>
                <w:szCs w:val="22"/>
                <w:lang w:val="id-ID"/>
              </w:rPr>
            </w:pPr>
            <w:proofErr w:type="spellStart"/>
            <w:r w:rsidRPr="00FC7D9C">
              <w:rPr>
                <w:sz w:val="22"/>
                <w:szCs w:val="22"/>
              </w:rPr>
              <w:t>Peraturan</w:t>
            </w:r>
            <w:proofErr w:type="spellEnd"/>
            <w:r w:rsidRPr="00FC7D9C">
              <w:rPr>
                <w:sz w:val="22"/>
                <w:szCs w:val="22"/>
              </w:rPr>
              <w:t xml:space="preserve"> </w:t>
            </w:r>
            <w:proofErr w:type="spellStart"/>
            <w:r w:rsidRPr="00FC7D9C">
              <w:rPr>
                <w:sz w:val="22"/>
                <w:szCs w:val="22"/>
              </w:rPr>
              <w:t>Bupati</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24 </w:t>
            </w:r>
            <w:proofErr w:type="spellStart"/>
            <w:r w:rsidRPr="00FC7D9C">
              <w:rPr>
                <w:sz w:val="22"/>
                <w:szCs w:val="22"/>
              </w:rPr>
              <w:t>Tahun</w:t>
            </w:r>
            <w:proofErr w:type="spellEnd"/>
            <w:r w:rsidRPr="00FC7D9C">
              <w:rPr>
                <w:sz w:val="22"/>
                <w:szCs w:val="22"/>
              </w:rPr>
              <w:t xml:space="preserve">  2018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Pedoman</w:t>
            </w:r>
            <w:proofErr w:type="spellEnd"/>
            <w:r w:rsidRPr="00FC7D9C">
              <w:rPr>
                <w:sz w:val="22"/>
                <w:szCs w:val="22"/>
              </w:rPr>
              <w:t xml:space="preserve"> </w:t>
            </w:r>
            <w:proofErr w:type="spellStart"/>
            <w:r w:rsidRPr="00FC7D9C">
              <w:rPr>
                <w:sz w:val="22"/>
                <w:szCs w:val="22"/>
              </w:rPr>
              <w:t>Pengalokasian</w:t>
            </w:r>
            <w:proofErr w:type="spellEnd"/>
            <w:r w:rsidRPr="00FC7D9C">
              <w:rPr>
                <w:sz w:val="22"/>
                <w:szCs w:val="22"/>
              </w:rPr>
              <w:t xml:space="preserve"> </w:t>
            </w:r>
            <w:proofErr w:type="spellStart"/>
            <w:r w:rsidRPr="00FC7D9C">
              <w:rPr>
                <w:sz w:val="22"/>
                <w:szCs w:val="22"/>
              </w:rPr>
              <w:t>Bagian</w:t>
            </w:r>
            <w:proofErr w:type="spellEnd"/>
            <w:r w:rsidRPr="00FC7D9C">
              <w:rPr>
                <w:sz w:val="22"/>
                <w:szCs w:val="22"/>
              </w:rPr>
              <w:t xml:space="preserve"> Dari </w:t>
            </w:r>
            <w:proofErr w:type="spellStart"/>
            <w:r w:rsidRPr="00FC7D9C">
              <w:rPr>
                <w:sz w:val="22"/>
                <w:szCs w:val="22"/>
              </w:rPr>
              <w:t>Hasil</w:t>
            </w:r>
            <w:proofErr w:type="spellEnd"/>
            <w:r w:rsidRPr="00FC7D9C">
              <w:rPr>
                <w:sz w:val="22"/>
                <w:szCs w:val="22"/>
              </w:rPr>
              <w:t xml:space="preserve"> </w:t>
            </w:r>
            <w:proofErr w:type="spellStart"/>
            <w:r w:rsidRPr="00FC7D9C">
              <w:rPr>
                <w:sz w:val="22"/>
                <w:szCs w:val="22"/>
              </w:rPr>
              <w:t>Pajak</w:t>
            </w:r>
            <w:proofErr w:type="spellEnd"/>
            <w:r w:rsidRPr="00FC7D9C">
              <w:rPr>
                <w:sz w:val="22"/>
                <w:szCs w:val="22"/>
              </w:rPr>
              <w:t xml:space="preserve"> </w:t>
            </w:r>
            <w:proofErr w:type="spellStart"/>
            <w:r w:rsidRPr="00FC7D9C">
              <w:rPr>
                <w:sz w:val="22"/>
                <w:szCs w:val="22"/>
              </w:rPr>
              <w:t>dan</w:t>
            </w:r>
            <w:proofErr w:type="spellEnd"/>
            <w:r w:rsidRPr="00FC7D9C">
              <w:rPr>
                <w:sz w:val="22"/>
                <w:szCs w:val="22"/>
              </w:rPr>
              <w:t xml:space="preserve"> </w:t>
            </w:r>
            <w:proofErr w:type="spellStart"/>
            <w:r w:rsidRPr="00FC7D9C">
              <w:rPr>
                <w:sz w:val="22"/>
                <w:szCs w:val="22"/>
              </w:rPr>
              <w:t>Retribusi</w:t>
            </w:r>
            <w:proofErr w:type="spellEnd"/>
            <w:r w:rsidRPr="00FC7D9C">
              <w:rPr>
                <w:sz w:val="22"/>
                <w:szCs w:val="22"/>
              </w:rPr>
              <w:t xml:space="preserve"> Daerah </w:t>
            </w:r>
            <w:proofErr w:type="spellStart"/>
            <w:r w:rsidRPr="00FC7D9C">
              <w:rPr>
                <w:sz w:val="22"/>
                <w:szCs w:val="22"/>
              </w:rPr>
              <w:t>Kepada</w:t>
            </w:r>
            <w:proofErr w:type="spellEnd"/>
            <w:r w:rsidRPr="00FC7D9C">
              <w:rPr>
                <w:sz w:val="22"/>
                <w:szCs w:val="22"/>
              </w:rPr>
              <w:t xml:space="preserve"> </w:t>
            </w:r>
            <w:proofErr w:type="spellStart"/>
            <w:r w:rsidRPr="00FC7D9C">
              <w:rPr>
                <w:sz w:val="22"/>
                <w:szCs w:val="22"/>
              </w:rPr>
              <w:t>Desa</w:t>
            </w:r>
            <w:proofErr w:type="spellEnd"/>
            <w:r w:rsidRPr="00FC7D9C">
              <w:rPr>
                <w:sz w:val="22"/>
                <w:szCs w:val="22"/>
              </w:rPr>
              <w:t xml:space="preserve"> (</w:t>
            </w:r>
            <w:proofErr w:type="spellStart"/>
            <w:r w:rsidRPr="00FC7D9C">
              <w:rPr>
                <w:sz w:val="22"/>
                <w:szCs w:val="22"/>
              </w:rPr>
              <w:t>Berita</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2018 </w:t>
            </w:r>
            <w:proofErr w:type="spellStart"/>
            <w:r w:rsidRPr="00FC7D9C">
              <w:rPr>
                <w:sz w:val="22"/>
                <w:szCs w:val="22"/>
              </w:rPr>
              <w:t>Nomor</w:t>
            </w:r>
            <w:proofErr w:type="spellEnd"/>
            <w:r w:rsidRPr="00FC7D9C">
              <w:rPr>
                <w:sz w:val="22"/>
                <w:szCs w:val="22"/>
              </w:rPr>
              <w:t xml:space="preserve"> 24);</w:t>
            </w:r>
          </w:p>
        </w:tc>
      </w:tr>
      <w:tr w:rsidR="00A15DDE" w:rsidRPr="00023B98" w14:paraId="1A3B2331" w14:textId="77777777" w:rsidTr="00AF47E6">
        <w:tc>
          <w:tcPr>
            <w:tcW w:w="1280" w:type="dxa"/>
          </w:tcPr>
          <w:p w14:paraId="0624377B" w14:textId="77777777" w:rsidR="00A15DDE" w:rsidRPr="00023B98" w:rsidRDefault="00A15DDE" w:rsidP="00A15DDE">
            <w:pPr>
              <w:rPr>
                <w:rFonts w:ascii="Times New Roman" w:hAnsi="Times New Roman" w:cs="Times New Roman"/>
                <w:color w:val="000000" w:themeColor="text1"/>
              </w:rPr>
            </w:pPr>
          </w:p>
        </w:tc>
        <w:tc>
          <w:tcPr>
            <w:tcW w:w="323" w:type="dxa"/>
          </w:tcPr>
          <w:p w14:paraId="36712241"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2D3BF6C6" w14:textId="77777777" w:rsidR="00A15DDE" w:rsidRPr="00FC7D9C" w:rsidRDefault="00FC7D9C" w:rsidP="00A15DDE">
            <w:pPr>
              <w:pStyle w:val="BodyText2"/>
              <w:spacing w:after="0" w:line="276" w:lineRule="auto"/>
              <w:jc w:val="both"/>
              <w:rPr>
                <w:sz w:val="22"/>
                <w:szCs w:val="22"/>
                <w:lang w:val="id-ID"/>
              </w:rPr>
            </w:pPr>
            <w:r>
              <w:rPr>
                <w:sz w:val="22"/>
                <w:szCs w:val="22"/>
                <w:lang w:val="id-ID"/>
              </w:rPr>
              <w:t>17.</w:t>
            </w:r>
          </w:p>
        </w:tc>
        <w:tc>
          <w:tcPr>
            <w:tcW w:w="8103" w:type="dxa"/>
          </w:tcPr>
          <w:p w14:paraId="7076D7A1" w14:textId="77777777" w:rsidR="00A15DDE" w:rsidRPr="00FC7D9C" w:rsidRDefault="00A15DDE" w:rsidP="00A15DDE">
            <w:pPr>
              <w:pStyle w:val="BodyText2"/>
              <w:spacing w:after="0" w:line="276" w:lineRule="auto"/>
              <w:jc w:val="both"/>
              <w:rPr>
                <w:sz w:val="22"/>
                <w:szCs w:val="22"/>
                <w:lang w:val="sv-SE"/>
              </w:rPr>
            </w:pPr>
            <w:proofErr w:type="spellStart"/>
            <w:r w:rsidRPr="00FC7D9C">
              <w:rPr>
                <w:sz w:val="22"/>
                <w:szCs w:val="22"/>
              </w:rPr>
              <w:t>Peraturan</w:t>
            </w:r>
            <w:proofErr w:type="spellEnd"/>
            <w:r w:rsidRPr="00FC7D9C">
              <w:rPr>
                <w:sz w:val="22"/>
                <w:szCs w:val="22"/>
              </w:rPr>
              <w:t xml:space="preserve"> </w:t>
            </w:r>
            <w:proofErr w:type="spellStart"/>
            <w:r w:rsidRPr="00FC7D9C">
              <w:rPr>
                <w:sz w:val="22"/>
                <w:szCs w:val="22"/>
              </w:rPr>
              <w:t>Bupati</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61 </w:t>
            </w:r>
            <w:proofErr w:type="spellStart"/>
            <w:r w:rsidRPr="00FC7D9C">
              <w:rPr>
                <w:sz w:val="22"/>
                <w:szCs w:val="22"/>
              </w:rPr>
              <w:t>Tahun</w:t>
            </w:r>
            <w:proofErr w:type="spellEnd"/>
            <w:r w:rsidRPr="00FC7D9C">
              <w:rPr>
                <w:sz w:val="22"/>
                <w:szCs w:val="22"/>
              </w:rPr>
              <w:t xml:space="preserve"> 2018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Pedoman</w:t>
            </w:r>
            <w:proofErr w:type="spellEnd"/>
            <w:r w:rsidRPr="00FC7D9C">
              <w:rPr>
                <w:sz w:val="22"/>
                <w:szCs w:val="22"/>
              </w:rPr>
              <w:t xml:space="preserve"> </w:t>
            </w:r>
            <w:proofErr w:type="spellStart"/>
            <w:r w:rsidRPr="00FC7D9C">
              <w:rPr>
                <w:sz w:val="22"/>
                <w:szCs w:val="22"/>
              </w:rPr>
              <w:t>Pengelolaan</w:t>
            </w:r>
            <w:proofErr w:type="spellEnd"/>
            <w:r w:rsidRPr="00FC7D9C">
              <w:rPr>
                <w:sz w:val="22"/>
                <w:szCs w:val="22"/>
              </w:rPr>
              <w:t xml:space="preserve"> </w:t>
            </w:r>
            <w:proofErr w:type="spellStart"/>
            <w:r w:rsidRPr="00FC7D9C">
              <w:rPr>
                <w:sz w:val="22"/>
                <w:szCs w:val="22"/>
              </w:rPr>
              <w:t>Keuangan</w:t>
            </w:r>
            <w:proofErr w:type="spellEnd"/>
            <w:r w:rsidRPr="00FC7D9C">
              <w:rPr>
                <w:sz w:val="22"/>
                <w:szCs w:val="22"/>
              </w:rPr>
              <w:t xml:space="preserve"> </w:t>
            </w:r>
            <w:proofErr w:type="spellStart"/>
            <w:r w:rsidRPr="00FC7D9C">
              <w:rPr>
                <w:sz w:val="22"/>
                <w:szCs w:val="22"/>
              </w:rPr>
              <w:t>Desa</w:t>
            </w:r>
            <w:proofErr w:type="spellEnd"/>
            <w:r w:rsidRPr="00FC7D9C">
              <w:rPr>
                <w:sz w:val="22"/>
                <w:szCs w:val="22"/>
              </w:rPr>
              <w:t xml:space="preserve"> (</w:t>
            </w:r>
            <w:proofErr w:type="spellStart"/>
            <w:r w:rsidRPr="00FC7D9C">
              <w:rPr>
                <w:sz w:val="22"/>
                <w:szCs w:val="22"/>
              </w:rPr>
              <w:t>Berita</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2018 </w:t>
            </w:r>
            <w:proofErr w:type="spellStart"/>
            <w:r w:rsidRPr="00FC7D9C">
              <w:rPr>
                <w:sz w:val="22"/>
                <w:szCs w:val="22"/>
              </w:rPr>
              <w:t>Nomor</w:t>
            </w:r>
            <w:proofErr w:type="spellEnd"/>
            <w:r w:rsidRPr="00FC7D9C">
              <w:rPr>
                <w:sz w:val="22"/>
                <w:szCs w:val="22"/>
              </w:rPr>
              <w:t xml:space="preserve"> 61) </w:t>
            </w:r>
            <w:proofErr w:type="spellStart"/>
            <w:r w:rsidRPr="00FC7D9C">
              <w:rPr>
                <w:sz w:val="22"/>
                <w:szCs w:val="22"/>
              </w:rPr>
              <w:t>sebagaimana</w:t>
            </w:r>
            <w:proofErr w:type="spellEnd"/>
            <w:r w:rsidRPr="00FC7D9C">
              <w:rPr>
                <w:sz w:val="22"/>
                <w:szCs w:val="22"/>
              </w:rPr>
              <w:t xml:space="preserve"> </w:t>
            </w:r>
            <w:proofErr w:type="spellStart"/>
            <w:r w:rsidRPr="00FC7D9C">
              <w:rPr>
                <w:sz w:val="22"/>
                <w:szCs w:val="22"/>
              </w:rPr>
              <w:t>telah</w:t>
            </w:r>
            <w:proofErr w:type="spellEnd"/>
            <w:r w:rsidRPr="00FC7D9C">
              <w:rPr>
                <w:sz w:val="22"/>
                <w:szCs w:val="22"/>
              </w:rPr>
              <w:t xml:space="preserve"> </w:t>
            </w:r>
            <w:proofErr w:type="spellStart"/>
            <w:r w:rsidRPr="00FC7D9C">
              <w:rPr>
                <w:sz w:val="22"/>
                <w:szCs w:val="22"/>
              </w:rPr>
              <w:t>diubah</w:t>
            </w:r>
            <w:proofErr w:type="spellEnd"/>
            <w:r w:rsidRPr="00FC7D9C">
              <w:rPr>
                <w:sz w:val="22"/>
                <w:szCs w:val="22"/>
              </w:rPr>
              <w:t xml:space="preserve"> </w:t>
            </w:r>
            <w:proofErr w:type="spellStart"/>
            <w:r w:rsidRPr="00FC7D9C">
              <w:rPr>
                <w:sz w:val="22"/>
                <w:szCs w:val="22"/>
              </w:rPr>
              <w:t>dengan</w:t>
            </w:r>
            <w:proofErr w:type="spellEnd"/>
            <w:r w:rsidRPr="00FC7D9C">
              <w:rPr>
                <w:sz w:val="22"/>
                <w:szCs w:val="22"/>
              </w:rPr>
              <w:t xml:space="preserve"> </w:t>
            </w:r>
            <w:proofErr w:type="spellStart"/>
            <w:r w:rsidRPr="00FC7D9C">
              <w:rPr>
                <w:sz w:val="22"/>
                <w:szCs w:val="22"/>
              </w:rPr>
              <w:t>Peraturan</w:t>
            </w:r>
            <w:proofErr w:type="spellEnd"/>
            <w:r w:rsidRPr="00FC7D9C">
              <w:rPr>
                <w:sz w:val="22"/>
                <w:szCs w:val="22"/>
              </w:rPr>
              <w:t xml:space="preserve"> </w:t>
            </w:r>
            <w:proofErr w:type="spellStart"/>
            <w:r w:rsidRPr="00FC7D9C">
              <w:rPr>
                <w:sz w:val="22"/>
                <w:szCs w:val="22"/>
              </w:rPr>
              <w:t>Bupati</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w:t>
            </w:r>
            <w:r w:rsidRPr="00FC7D9C">
              <w:rPr>
                <w:sz w:val="22"/>
                <w:szCs w:val="22"/>
                <w:lang w:val="id-ID"/>
              </w:rPr>
              <w:t>51</w:t>
            </w:r>
            <w:r w:rsidRPr="00FC7D9C">
              <w:rPr>
                <w:sz w:val="22"/>
                <w:szCs w:val="22"/>
              </w:rPr>
              <w:t xml:space="preserve"> </w:t>
            </w:r>
            <w:proofErr w:type="spellStart"/>
            <w:r w:rsidRPr="00FC7D9C">
              <w:rPr>
                <w:sz w:val="22"/>
                <w:szCs w:val="22"/>
              </w:rPr>
              <w:t>Tahun</w:t>
            </w:r>
            <w:proofErr w:type="spellEnd"/>
            <w:r w:rsidRPr="00FC7D9C">
              <w:rPr>
                <w:sz w:val="22"/>
                <w:szCs w:val="22"/>
              </w:rPr>
              <w:t xml:space="preserve"> 2019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Perubahan</w:t>
            </w:r>
            <w:proofErr w:type="spellEnd"/>
            <w:r w:rsidRPr="00FC7D9C">
              <w:rPr>
                <w:sz w:val="22"/>
                <w:szCs w:val="22"/>
              </w:rPr>
              <w:t xml:space="preserve"> </w:t>
            </w:r>
            <w:proofErr w:type="spellStart"/>
            <w:r w:rsidRPr="00FC7D9C">
              <w:rPr>
                <w:sz w:val="22"/>
                <w:szCs w:val="22"/>
              </w:rPr>
              <w:t>atas</w:t>
            </w:r>
            <w:proofErr w:type="spellEnd"/>
            <w:r w:rsidRPr="00FC7D9C">
              <w:rPr>
                <w:sz w:val="22"/>
                <w:szCs w:val="22"/>
              </w:rPr>
              <w:t xml:space="preserve"> </w:t>
            </w:r>
            <w:proofErr w:type="spellStart"/>
            <w:r w:rsidRPr="00FC7D9C">
              <w:rPr>
                <w:sz w:val="22"/>
                <w:szCs w:val="22"/>
              </w:rPr>
              <w:t>Peraturan</w:t>
            </w:r>
            <w:proofErr w:type="spellEnd"/>
            <w:r w:rsidRPr="00FC7D9C">
              <w:rPr>
                <w:sz w:val="22"/>
                <w:szCs w:val="22"/>
              </w:rPr>
              <w:t xml:space="preserve"> </w:t>
            </w:r>
            <w:proofErr w:type="spellStart"/>
            <w:r w:rsidRPr="00FC7D9C">
              <w:rPr>
                <w:sz w:val="22"/>
                <w:szCs w:val="22"/>
              </w:rPr>
              <w:t>Bupati</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61 </w:t>
            </w:r>
            <w:proofErr w:type="spellStart"/>
            <w:r w:rsidRPr="00FC7D9C">
              <w:rPr>
                <w:sz w:val="22"/>
                <w:szCs w:val="22"/>
              </w:rPr>
              <w:t>Tahun</w:t>
            </w:r>
            <w:proofErr w:type="spellEnd"/>
            <w:r w:rsidRPr="00FC7D9C">
              <w:rPr>
                <w:sz w:val="22"/>
                <w:szCs w:val="22"/>
              </w:rPr>
              <w:t xml:space="preserve"> 2018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Pedoman</w:t>
            </w:r>
            <w:proofErr w:type="spellEnd"/>
            <w:r w:rsidRPr="00FC7D9C">
              <w:rPr>
                <w:sz w:val="22"/>
                <w:szCs w:val="22"/>
              </w:rPr>
              <w:t xml:space="preserve"> </w:t>
            </w:r>
            <w:proofErr w:type="spellStart"/>
            <w:r w:rsidRPr="00FC7D9C">
              <w:rPr>
                <w:sz w:val="22"/>
                <w:szCs w:val="22"/>
              </w:rPr>
              <w:t>Pengelolaan</w:t>
            </w:r>
            <w:proofErr w:type="spellEnd"/>
            <w:r w:rsidRPr="00FC7D9C">
              <w:rPr>
                <w:sz w:val="22"/>
                <w:szCs w:val="22"/>
              </w:rPr>
              <w:t xml:space="preserve"> </w:t>
            </w:r>
            <w:proofErr w:type="spellStart"/>
            <w:r w:rsidRPr="00FC7D9C">
              <w:rPr>
                <w:sz w:val="22"/>
                <w:szCs w:val="22"/>
              </w:rPr>
              <w:t>Keuangan</w:t>
            </w:r>
            <w:proofErr w:type="spellEnd"/>
            <w:r w:rsidRPr="00FC7D9C">
              <w:rPr>
                <w:sz w:val="22"/>
                <w:szCs w:val="22"/>
              </w:rPr>
              <w:t xml:space="preserve"> </w:t>
            </w:r>
            <w:proofErr w:type="spellStart"/>
            <w:r w:rsidRPr="00FC7D9C">
              <w:rPr>
                <w:sz w:val="22"/>
                <w:szCs w:val="22"/>
              </w:rPr>
              <w:t>Desa</w:t>
            </w:r>
            <w:proofErr w:type="spellEnd"/>
            <w:r w:rsidRPr="00FC7D9C">
              <w:rPr>
                <w:sz w:val="22"/>
                <w:szCs w:val="22"/>
              </w:rPr>
              <w:t xml:space="preserve"> (</w:t>
            </w:r>
            <w:proofErr w:type="spellStart"/>
            <w:r w:rsidRPr="00FC7D9C">
              <w:rPr>
                <w:sz w:val="22"/>
                <w:szCs w:val="22"/>
              </w:rPr>
              <w:t>Berita</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2019 </w:t>
            </w:r>
            <w:proofErr w:type="spellStart"/>
            <w:r w:rsidRPr="00FC7D9C">
              <w:rPr>
                <w:sz w:val="22"/>
                <w:szCs w:val="22"/>
              </w:rPr>
              <w:t>Nomor</w:t>
            </w:r>
            <w:proofErr w:type="spellEnd"/>
            <w:r w:rsidRPr="00FC7D9C">
              <w:rPr>
                <w:sz w:val="22"/>
                <w:szCs w:val="22"/>
              </w:rPr>
              <w:t xml:space="preserve"> </w:t>
            </w:r>
            <w:r w:rsidRPr="00FC7D9C">
              <w:rPr>
                <w:sz w:val="22"/>
                <w:szCs w:val="22"/>
                <w:lang w:val="id-ID"/>
              </w:rPr>
              <w:t>51</w:t>
            </w:r>
            <w:r w:rsidRPr="00FC7D9C">
              <w:rPr>
                <w:sz w:val="22"/>
                <w:szCs w:val="22"/>
              </w:rPr>
              <w:t>);</w:t>
            </w:r>
          </w:p>
        </w:tc>
      </w:tr>
      <w:tr w:rsidR="00A15DDE" w:rsidRPr="00023B98" w14:paraId="2EB6BD77" w14:textId="77777777" w:rsidTr="00AF47E6">
        <w:tc>
          <w:tcPr>
            <w:tcW w:w="1280" w:type="dxa"/>
          </w:tcPr>
          <w:p w14:paraId="69C1D143" w14:textId="77777777" w:rsidR="00A15DDE" w:rsidRPr="00023B98" w:rsidRDefault="00A15DDE" w:rsidP="00A15DDE">
            <w:pPr>
              <w:rPr>
                <w:rFonts w:ascii="Times New Roman" w:hAnsi="Times New Roman" w:cs="Times New Roman"/>
                <w:color w:val="000000" w:themeColor="text1"/>
              </w:rPr>
            </w:pPr>
          </w:p>
        </w:tc>
        <w:tc>
          <w:tcPr>
            <w:tcW w:w="323" w:type="dxa"/>
          </w:tcPr>
          <w:p w14:paraId="4B85D599"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68603BC0" w14:textId="77777777" w:rsidR="00A15DDE" w:rsidRPr="00FC7D9C" w:rsidRDefault="00FC7D9C" w:rsidP="00A15DDE">
            <w:pPr>
              <w:pStyle w:val="BodyText2"/>
              <w:spacing w:after="0" w:line="276" w:lineRule="auto"/>
              <w:jc w:val="both"/>
              <w:rPr>
                <w:sz w:val="22"/>
                <w:szCs w:val="22"/>
                <w:lang w:val="id-ID"/>
              </w:rPr>
            </w:pPr>
            <w:r>
              <w:rPr>
                <w:sz w:val="22"/>
                <w:szCs w:val="22"/>
                <w:lang w:val="id-ID"/>
              </w:rPr>
              <w:t>18.</w:t>
            </w:r>
          </w:p>
        </w:tc>
        <w:tc>
          <w:tcPr>
            <w:tcW w:w="8103" w:type="dxa"/>
          </w:tcPr>
          <w:p w14:paraId="4EE1278A" w14:textId="77777777" w:rsidR="00A15DDE" w:rsidRPr="00FC7D9C" w:rsidRDefault="00A15DDE" w:rsidP="00A15DDE">
            <w:pPr>
              <w:pStyle w:val="BodyText2"/>
              <w:spacing w:after="0" w:line="276" w:lineRule="auto"/>
              <w:jc w:val="both"/>
              <w:rPr>
                <w:sz w:val="22"/>
                <w:szCs w:val="22"/>
                <w:lang w:val="sv-SE"/>
              </w:rPr>
            </w:pPr>
            <w:proofErr w:type="spellStart"/>
            <w:r w:rsidRPr="00FC7D9C">
              <w:rPr>
                <w:sz w:val="22"/>
                <w:szCs w:val="22"/>
              </w:rPr>
              <w:t>Peraturan</w:t>
            </w:r>
            <w:proofErr w:type="spellEnd"/>
            <w:r w:rsidRPr="00FC7D9C">
              <w:rPr>
                <w:sz w:val="22"/>
                <w:szCs w:val="22"/>
              </w:rPr>
              <w:t xml:space="preserve"> </w:t>
            </w:r>
            <w:proofErr w:type="spellStart"/>
            <w:r w:rsidRPr="00FC7D9C">
              <w:rPr>
                <w:sz w:val="22"/>
                <w:szCs w:val="22"/>
              </w:rPr>
              <w:t>Bupati</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80 </w:t>
            </w:r>
            <w:proofErr w:type="spellStart"/>
            <w:r w:rsidRPr="00FC7D9C">
              <w:rPr>
                <w:sz w:val="22"/>
                <w:szCs w:val="22"/>
              </w:rPr>
              <w:t>Tahun</w:t>
            </w:r>
            <w:proofErr w:type="spellEnd"/>
            <w:r w:rsidRPr="00FC7D9C">
              <w:rPr>
                <w:sz w:val="22"/>
                <w:szCs w:val="22"/>
              </w:rPr>
              <w:t xml:space="preserve"> 2018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Daftar</w:t>
            </w:r>
            <w:proofErr w:type="spellEnd"/>
            <w:r w:rsidRPr="00FC7D9C">
              <w:rPr>
                <w:sz w:val="22"/>
                <w:szCs w:val="22"/>
              </w:rPr>
              <w:t xml:space="preserve"> </w:t>
            </w:r>
            <w:proofErr w:type="spellStart"/>
            <w:r w:rsidRPr="00FC7D9C">
              <w:rPr>
                <w:sz w:val="22"/>
                <w:szCs w:val="22"/>
              </w:rPr>
              <w:t>Kewenangan</w:t>
            </w:r>
            <w:proofErr w:type="spellEnd"/>
            <w:r w:rsidRPr="00FC7D9C">
              <w:rPr>
                <w:sz w:val="22"/>
                <w:szCs w:val="22"/>
              </w:rPr>
              <w:t xml:space="preserve"> </w:t>
            </w:r>
            <w:proofErr w:type="spellStart"/>
            <w:r w:rsidRPr="00FC7D9C">
              <w:rPr>
                <w:sz w:val="22"/>
                <w:szCs w:val="22"/>
              </w:rPr>
              <w:t>Desa</w:t>
            </w:r>
            <w:proofErr w:type="spellEnd"/>
            <w:r w:rsidRPr="00FC7D9C">
              <w:rPr>
                <w:sz w:val="22"/>
                <w:szCs w:val="22"/>
              </w:rPr>
              <w:t xml:space="preserve"> </w:t>
            </w:r>
            <w:proofErr w:type="spellStart"/>
            <w:r w:rsidRPr="00FC7D9C">
              <w:rPr>
                <w:sz w:val="22"/>
                <w:szCs w:val="22"/>
              </w:rPr>
              <w:t>Berdasarkan</w:t>
            </w:r>
            <w:proofErr w:type="spellEnd"/>
            <w:r w:rsidRPr="00FC7D9C">
              <w:rPr>
                <w:sz w:val="22"/>
                <w:szCs w:val="22"/>
              </w:rPr>
              <w:t xml:space="preserve"> </w:t>
            </w:r>
            <w:proofErr w:type="spellStart"/>
            <w:r w:rsidRPr="00FC7D9C">
              <w:rPr>
                <w:sz w:val="22"/>
                <w:szCs w:val="22"/>
              </w:rPr>
              <w:t>Hak</w:t>
            </w:r>
            <w:proofErr w:type="spellEnd"/>
            <w:r w:rsidRPr="00FC7D9C">
              <w:rPr>
                <w:sz w:val="22"/>
                <w:szCs w:val="22"/>
              </w:rPr>
              <w:t xml:space="preserve"> </w:t>
            </w:r>
            <w:proofErr w:type="spellStart"/>
            <w:r w:rsidRPr="00FC7D9C">
              <w:rPr>
                <w:sz w:val="22"/>
                <w:szCs w:val="22"/>
              </w:rPr>
              <w:t>Asal</w:t>
            </w:r>
            <w:proofErr w:type="spellEnd"/>
            <w:r w:rsidRPr="00FC7D9C">
              <w:rPr>
                <w:sz w:val="22"/>
                <w:szCs w:val="22"/>
              </w:rPr>
              <w:t xml:space="preserve"> </w:t>
            </w:r>
            <w:proofErr w:type="spellStart"/>
            <w:r w:rsidRPr="00FC7D9C">
              <w:rPr>
                <w:sz w:val="22"/>
                <w:szCs w:val="22"/>
              </w:rPr>
              <w:t>Usul</w:t>
            </w:r>
            <w:proofErr w:type="spellEnd"/>
            <w:r w:rsidRPr="00FC7D9C">
              <w:rPr>
                <w:sz w:val="22"/>
                <w:szCs w:val="22"/>
              </w:rPr>
              <w:t xml:space="preserve"> </w:t>
            </w:r>
            <w:proofErr w:type="spellStart"/>
            <w:r w:rsidRPr="00FC7D9C">
              <w:rPr>
                <w:sz w:val="22"/>
                <w:szCs w:val="22"/>
              </w:rPr>
              <w:t>dan</w:t>
            </w:r>
            <w:proofErr w:type="spellEnd"/>
            <w:r w:rsidRPr="00FC7D9C">
              <w:rPr>
                <w:sz w:val="22"/>
                <w:szCs w:val="22"/>
              </w:rPr>
              <w:t xml:space="preserve"> </w:t>
            </w:r>
            <w:proofErr w:type="spellStart"/>
            <w:r w:rsidRPr="00FC7D9C">
              <w:rPr>
                <w:sz w:val="22"/>
                <w:szCs w:val="22"/>
              </w:rPr>
              <w:t>Kewenangan</w:t>
            </w:r>
            <w:proofErr w:type="spellEnd"/>
            <w:r w:rsidRPr="00FC7D9C">
              <w:rPr>
                <w:sz w:val="22"/>
                <w:szCs w:val="22"/>
              </w:rPr>
              <w:t xml:space="preserve"> </w:t>
            </w:r>
            <w:proofErr w:type="spellStart"/>
            <w:r w:rsidRPr="00FC7D9C">
              <w:rPr>
                <w:sz w:val="22"/>
                <w:szCs w:val="22"/>
              </w:rPr>
              <w:t>Lokal</w:t>
            </w:r>
            <w:proofErr w:type="spellEnd"/>
            <w:r w:rsidRPr="00FC7D9C">
              <w:rPr>
                <w:sz w:val="22"/>
                <w:szCs w:val="22"/>
              </w:rPr>
              <w:t xml:space="preserve"> </w:t>
            </w:r>
            <w:proofErr w:type="spellStart"/>
            <w:r w:rsidRPr="00FC7D9C">
              <w:rPr>
                <w:sz w:val="22"/>
                <w:szCs w:val="22"/>
              </w:rPr>
              <w:t>Berskala</w:t>
            </w:r>
            <w:proofErr w:type="spellEnd"/>
            <w:r w:rsidRPr="00FC7D9C">
              <w:rPr>
                <w:sz w:val="22"/>
                <w:szCs w:val="22"/>
              </w:rPr>
              <w:t xml:space="preserve"> </w:t>
            </w:r>
            <w:proofErr w:type="spellStart"/>
            <w:r w:rsidRPr="00FC7D9C">
              <w:rPr>
                <w:sz w:val="22"/>
                <w:szCs w:val="22"/>
              </w:rPr>
              <w:t>Desa</w:t>
            </w:r>
            <w:proofErr w:type="spellEnd"/>
            <w:r w:rsidRPr="00FC7D9C">
              <w:rPr>
                <w:sz w:val="22"/>
                <w:szCs w:val="22"/>
              </w:rPr>
              <w:t xml:space="preserve"> (</w:t>
            </w:r>
            <w:proofErr w:type="spellStart"/>
            <w:r w:rsidRPr="00FC7D9C">
              <w:rPr>
                <w:sz w:val="22"/>
                <w:szCs w:val="22"/>
              </w:rPr>
              <w:t>Berita</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2018 </w:t>
            </w:r>
            <w:proofErr w:type="spellStart"/>
            <w:r w:rsidRPr="00FC7D9C">
              <w:rPr>
                <w:sz w:val="22"/>
                <w:szCs w:val="22"/>
              </w:rPr>
              <w:t>Nomor</w:t>
            </w:r>
            <w:proofErr w:type="spellEnd"/>
            <w:r w:rsidRPr="00FC7D9C">
              <w:rPr>
                <w:sz w:val="22"/>
                <w:szCs w:val="22"/>
              </w:rPr>
              <w:t xml:space="preserve"> 80);</w:t>
            </w:r>
          </w:p>
        </w:tc>
      </w:tr>
      <w:tr w:rsidR="00A15DDE" w:rsidRPr="00023B98" w14:paraId="3E191880" w14:textId="77777777" w:rsidTr="00AF47E6">
        <w:tc>
          <w:tcPr>
            <w:tcW w:w="1280" w:type="dxa"/>
          </w:tcPr>
          <w:p w14:paraId="338F3A06" w14:textId="77777777" w:rsidR="00A15DDE" w:rsidRPr="00023B98" w:rsidRDefault="00A15DDE" w:rsidP="00A15DDE">
            <w:pPr>
              <w:rPr>
                <w:rFonts w:ascii="Times New Roman" w:hAnsi="Times New Roman" w:cs="Times New Roman"/>
                <w:color w:val="000000" w:themeColor="text1"/>
              </w:rPr>
            </w:pPr>
          </w:p>
        </w:tc>
        <w:tc>
          <w:tcPr>
            <w:tcW w:w="323" w:type="dxa"/>
          </w:tcPr>
          <w:p w14:paraId="18B1D013"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78881ED9" w14:textId="77777777" w:rsidR="00A15DDE" w:rsidRPr="00FC7D9C" w:rsidRDefault="00FC7D9C" w:rsidP="00A15DDE">
            <w:pPr>
              <w:pStyle w:val="BodyText2"/>
              <w:spacing w:after="0" w:line="276" w:lineRule="auto"/>
              <w:jc w:val="both"/>
              <w:rPr>
                <w:sz w:val="22"/>
                <w:szCs w:val="22"/>
                <w:lang w:val="id-ID"/>
              </w:rPr>
            </w:pPr>
            <w:r>
              <w:rPr>
                <w:sz w:val="22"/>
                <w:szCs w:val="22"/>
                <w:lang w:val="id-ID"/>
              </w:rPr>
              <w:t>19.</w:t>
            </w:r>
          </w:p>
        </w:tc>
        <w:tc>
          <w:tcPr>
            <w:tcW w:w="8103" w:type="dxa"/>
          </w:tcPr>
          <w:p w14:paraId="191462A5" w14:textId="77777777" w:rsidR="00A15DDE" w:rsidRPr="00FC7D9C" w:rsidRDefault="00A15DDE" w:rsidP="00A15DDE">
            <w:pPr>
              <w:pStyle w:val="BodyText2"/>
              <w:spacing w:after="0" w:line="276" w:lineRule="auto"/>
              <w:jc w:val="both"/>
              <w:rPr>
                <w:sz w:val="22"/>
                <w:szCs w:val="22"/>
                <w:lang w:val="sv-SE"/>
              </w:rPr>
            </w:pPr>
            <w:proofErr w:type="spellStart"/>
            <w:r w:rsidRPr="00FC7D9C">
              <w:rPr>
                <w:sz w:val="22"/>
                <w:szCs w:val="22"/>
              </w:rPr>
              <w:t>Peraturan</w:t>
            </w:r>
            <w:proofErr w:type="spellEnd"/>
            <w:r w:rsidRPr="00FC7D9C">
              <w:rPr>
                <w:sz w:val="22"/>
                <w:szCs w:val="22"/>
              </w:rPr>
              <w:t xml:space="preserve"> </w:t>
            </w:r>
            <w:proofErr w:type="spellStart"/>
            <w:r w:rsidRPr="00FC7D9C">
              <w:rPr>
                <w:sz w:val="22"/>
                <w:szCs w:val="22"/>
              </w:rPr>
              <w:t>Bupati</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Nomor</w:t>
            </w:r>
            <w:proofErr w:type="spellEnd"/>
            <w:r w:rsidRPr="00FC7D9C">
              <w:rPr>
                <w:sz w:val="22"/>
                <w:szCs w:val="22"/>
              </w:rPr>
              <w:t xml:space="preserve"> </w:t>
            </w:r>
            <w:r w:rsidRPr="00FC7D9C">
              <w:rPr>
                <w:sz w:val="22"/>
                <w:szCs w:val="22"/>
                <w:lang w:val="id-ID"/>
              </w:rPr>
              <w:t>37</w:t>
            </w:r>
            <w:r w:rsidRPr="00FC7D9C">
              <w:rPr>
                <w:sz w:val="22"/>
                <w:szCs w:val="22"/>
              </w:rPr>
              <w:t xml:space="preserve"> </w:t>
            </w:r>
            <w:proofErr w:type="spellStart"/>
            <w:r w:rsidRPr="00FC7D9C">
              <w:rPr>
                <w:sz w:val="22"/>
                <w:szCs w:val="22"/>
              </w:rPr>
              <w:t>Tahun</w:t>
            </w:r>
            <w:proofErr w:type="spellEnd"/>
            <w:r w:rsidRPr="00FC7D9C">
              <w:rPr>
                <w:sz w:val="22"/>
                <w:szCs w:val="22"/>
              </w:rPr>
              <w:t xml:space="preserve"> 20</w:t>
            </w:r>
            <w:r w:rsidRPr="00FC7D9C">
              <w:rPr>
                <w:sz w:val="22"/>
                <w:szCs w:val="22"/>
                <w:lang w:val="id-ID"/>
              </w:rPr>
              <w:t>20</w:t>
            </w:r>
            <w:r w:rsidRPr="00FC7D9C">
              <w:rPr>
                <w:sz w:val="22"/>
                <w:szCs w:val="22"/>
              </w:rPr>
              <w:t xml:space="preserve">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tentang</w:t>
            </w:r>
            <w:proofErr w:type="spellEnd"/>
            <w:r w:rsidRPr="00FC7D9C">
              <w:rPr>
                <w:sz w:val="22"/>
                <w:szCs w:val="22"/>
              </w:rPr>
              <w:t xml:space="preserve"> </w:t>
            </w:r>
            <w:proofErr w:type="spellStart"/>
            <w:r w:rsidRPr="00FC7D9C">
              <w:rPr>
                <w:sz w:val="22"/>
                <w:szCs w:val="22"/>
              </w:rPr>
              <w:t>Pedoman</w:t>
            </w:r>
            <w:proofErr w:type="spellEnd"/>
            <w:r w:rsidRPr="00FC7D9C">
              <w:rPr>
                <w:sz w:val="22"/>
                <w:szCs w:val="22"/>
              </w:rPr>
              <w:t xml:space="preserve"> </w:t>
            </w:r>
            <w:proofErr w:type="spellStart"/>
            <w:r w:rsidRPr="00FC7D9C">
              <w:rPr>
                <w:sz w:val="22"/>
                <w:szCs w:val="22"/>
              </w:rPr>
              <w:t>Pengelolaan</w:t>
            </w:r>
            <w:proofErr w:type="spellEnd"/>
            <w:r w:rsidRPr="00FC7D9C">
              <w:rPr>
                <w:sz w:val="22"/>
                <w:szCs w:val="22"/>
              </w:rPr>
              <w:t xml:space="preserve"> </w:t>
            </w:r>
            <w:r w:rsidRPr="00FC7D9C">
              <w:rPr>
                <w:sz w:val="22"/>
                <w:szCs w:val="22"/>
                <w:lang w:val="id-ID"/>
              </w:rPr>
              <w:t>Alokasi Dana</w:t>
            </w:r>
            <w:r w:rsidRPr="00FC7D9C">
              <w:rPr>
                <w:sz w:val="22"/>
                <w:szCs w:val="22"/>
              </w:rPr>
              <w:t xml:space="preserve"> </w:t>
            </w:r>
            <w:proofErr w:type="spellStart"/>
            <w:r w:rsidRPr="00FC7D9C">
              <w:rPr>
                <w:sz w:val="22"/>
                <w:szCs w:val="22"/>
              </w:rPr>
              <w:t>Desa</w:t>
            </w:r>
            <w:proofErr w:type="spellEnd"/>
            <w:r w:rsidRPr="00FC7D9C">
              <w:rPr>
                <w:sz w:val="22"/>
                <w:szCs w:val="22"/>
              </w:rPr>
              <w:t xml:space="preserve"> (</w:t>
            </w:r>
            <w:proofErr w:type="spellStart"/>
            <w:r w:rsidRPr="00FC7D9C">
              <w:rPr>
                <w:sz w:val="22"/>
                <w:szCs w:val="22"/>
              </w:rPr>
              <w:t>Berita</w:t>
            </w:r>
            <w:proofErr w:type="spellEnd"/>
            <w:r w:rsidRPr="00FC7D9C">
              <w:rPr>
                <w:sz w:val="22"/>
                <w:szCs w:val="22"/>
              </w:rPr>
              <w:t xml:space="preserve"> Daerah </w:t>
            </w:r>
            <w:proofErr w:type="spellStart"/>
            <w:r w:rsidRPr="00FC7D9C">
              <w:rPr>
                <w:sz w:val="22"/>
                <w:szCs w:val="22"/>
              </w:rPr>
              <w:t>Kabupaten</w:t>
            </w:r>
            <w:proofErr w:type="spellEnd"/>
            <w:r w:rsidRPr="00FC7D9C">
              <w:rPr>
                <w:sz w:val="22"/>
                <w:szCs w:val="22"/>
              </w:rPr>
              <w:t xml:space="preserve"> </w:t>
            </w:r>
            <w:proofErr w:type="spellStart"/>
            <w:r w:rsidRPr="00FC7D9C">
              <w:rPr>
                <w:sz w:val="22"/>
                <w:szCs w:val="22"/>
              </w:rPr>
              <w:t>Gunungkidul</w:t>
            </w:r>
            <w:proofErr w:type="spellEnd"/>
            <w:r w:rsidRPr="00FC7D9C">
              <w:rPr>
                <w:sz w:val="22"/>
                <w:szCs w:val="22"/>
              </w:rPr>
              <w:t xml:space="preserve"> </w:t>
            </w:r>
            <w:proofErr w:type="spellStart"/>
            <w:r w:rsidRPr="00FC7D9C">
              <w:rPr>
                <w:sz w:val="22"/>
                <w:szCs w:val="22"/>
              </w:rPr>
              <w:t>Tahun</w:t>
            </w:r>
            <w:proofErr w:type="spellEnd"/>
            <w:r w:rsidRPr="00FC7D9C">
              <w:rPr>
                <w:sz w:val="22"/>
                <w:szCs w:val="22"/>
              </w:rPr>
              <w:t xml:space="preserve"> 20</w:t>
            </w:r>
            <w:r w:rsidRPr="00FC7D9C">
              <w:rPr>
                <w:sz w:val="22"/>
                <w:szCs w:val="22"/>
                <w:lang w:val="id-ID"/>
              </w:rPr>
              <w:t>20</w:t>
            </w:r>
            <w:r w:rsidRPr="00FC7D9C">
              <w:rPr>
                <w:sz w:val="22"/>
                <w:szCs w:val="22"/>
              </w:rPr>
              <w:t xml:space="preserve"> </w:t>
            </w:r>
            <w:proofErr w:type="spellStart"/>
            <w:r w:rsidRPr="00FC7D9C">
              <w:rPr>
                <w:sz w:val="22"/>
                <w:szCs w:val="22"/>
              </w:rPr>
              <w:t>Nomor</w:t>
            </w:r>
            <w:proofErr w:type="spellEnd"/>
            <w:r w:rsidRPr="00FC7D9C">
              <w:rPr>
                <w:sz w:val="22"/>
                <w:szCs w:val="22"/>
              </w:rPr>
              <w:t xml:space="preserve"> </w:t>
            </w:r>
            <w:r w:rsidRPr="00FC7D9C">
              <w:rPr>
                <w:sz w:val="22"/>
                <w:szCs w:val="22"/>
                <w:lang w:val="id-ID"/>
              </w:rPr>
              <w:t>37</w:t>
            </w:r>
            <w:r w:rsidRPr="00FC7D9C">
              <w:rPr>
                <w:sz w:val="22"/>
                <w:szCs w:val="22"/>
              </w:rPr>
              <w:t>);</w:t>
            </w:r>
          </w:p>
        </w:tc>
      </w:tr>
      <w:tr w:rsidR="00A15DDE" w:rsidRPr="00023B98" w14:paraId="6CC7FDBB" w14:textId="77777777" w:rsidTr="00AF47E6">
        <w:tc>
          <w:tcPr>
            <w:tcW w:w="1280" w:type="dxa"/>
          </w:tcPr>
          <w:p w14:paraId="63CDC80E" w14:textId="77777777" w:rsidR="00A15DDE" w:rsidRPr="00023B98" w:rsidRDefault="00A15DDE" w:rsidP="00A15DDE">
            <w:pPr>
              <w:rPr>
                <w:rFonts w:ascii="Times New Roman" w:hAnsi="Times New Roman" w:cs="Times New Roman"/>
                <w:color w:val="000000" w:themeColor="text1"/>
              </w:rPr>
            </w:pPr>
          </w:p>
        </w:tc>
        <w:tc>
          <w:tcPr>
            <w:tcW w:w="323" w:type="dxa"/>
          </w:tcPr>
          <w:p w14:paraId="6880ADF4"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2B9E66EC" w14:textId="77777777" w:rsidR="00A15DDE" w:rsidRPr="00FC7D9C" w:rsidRDefault="00FC7D9C" w:rsidP="00A15DDE">
            <w:pPr>
              <w:pStyle w:val="BodyText2"/>
              <w:spacing w:after="0" w:line="276" w:lineRule="auto"/>
              <w:jc w:val="both"/>
              <w:rPr>
                <w:sz w:val="22"/>
                <w:szCs w:val="22"/>
                <w:lang w:val="id-ID"/>
              </w:rPr>
            </w:pPr>
            <w:r>
              <w:rPr>
                <w:sz w:val="22"/>
                <w:szCs w:val="22"/>
                <w:lang w:val="id-ID"/>
              </w:rPr>
              <w:t>20.</w:t>
            </w:r>
          </w:p>
        </w:tc>
        <w:tc>
          <w:tcPr>
            <w:tcW w:w="8103" w:type="dxa"/>
          </w:tcPr>
          <w:p w14:paraId="76DF3A2E" w14:textId="77777777" w:rsidR="00A15DDE" w:rsidRPr="00FC7D9C" w:rsidRDefault="00A15DDE" w:rsidP="00A15DDE">
            <w:pPr>
              <w:pStyle w:val="BodyText2"/>
              <w:spacing w:after="0" w:line="276" w:lineRule="auto"/>
              <w:jc w:val="both"/>
              <w:rPr>
                <w:sz w:val="22"/>
                <w:szCs w:val="22"/>
                <w:lang w:val="es-ES"/>
              </w:rPr>
            </w:pPr>
            <w:r w:rsidRPr="00FC7D9C">
              <w:rPr>
                <w:sz w:val="22"/>
                <w:szCs w:val="22"/>
                <w:lang w:val="sv-SE"/>
              </w:rPr>
              <w:t>Peraturan Bupati Gunungkidul Nomor</w:t>
            </w:r>
            <w:r w:rsidRPr="00FC7D9C">
              <w:rPr>
                <w:sz w:val="22"/>
                <w:szCs w:val="22"/>
                <w:lang w:val="id-ID"/>
              </w:rPr>
              <w:t xml:space="preserve"> 43 Tahun 2022 tentang Rencana Kerja Pemerintah Daerah Tahun 2023 (Baerita Daerah Kabupaten Gunungkidul Tahun 2022 Nomor 43)</w:t>
            </w:r>
            <w:r w:rsidRPr="00FC7D9C">
              <w:rPr>
                <w:bCs/>
                <w:sz w:val="22"/>
                <w:szCs w:val="22"/>
                <w:lang w:val="id-ID"/>
              </w:rPr>
              <w:t>;</w:t>
            </w:r>
          </w:p>
        </w:tc>
      </w:tr>
      <w:tr w:rsidR="00A15DDE" w:rsidRPr="00023B98" w14:paraId="75C32B10" w14:textId="77777777" w:rsidTr="00AF47E6">
        <w:tc>
          <w:tcPr>
            <w:tcW w:w="1280" w:type="dxa"/>
          </w:tcPr>
          <w:p w14:paraId="4F5DD50F" w14:textId="77777777" w:rsidR="00A15DDE" w:rsidRPr="00023B98" w:rsidRDefault="00A15DDE" w:rsidP="00A15DDE">
            <w:pPr>
              <w:rPr>
                <w:rFonts w:ascii="Times New Roman" w:hAnsi="Times New Roman" w:cs="Times New Roman"/>
                <w:color w:val="000000" w:themeColor="text1"/>
              </w:rPr>
            </w:pPr>
          </w:p>
        </w:tc>
        <w:tc>
          <w:tcPr>
            <w:tcW w:w="323" w:type="dxa"/>
          </w:tcPr>
          <w:p w14:paraId="5DC39077"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328A1446" w14:textId="77777777" w:rsidR="00A15DDE" w:rsidRPr="00FC7D9C" w:rsidRDefault="00FC7D9C" w:rsidP="00A15DDE">
            <w:pPr>
              <w:pStyle w:val="BodyText2"/>
              <w:spacing w:after="0" w:line="276" w:lineRule="auto"/>
              <w:jc w:val="both"/>
              <w:rPr>
                <w:sz w:val="22"/>
                <w:szCs w:val="22"/>
                <w:lang w:val="id-ID"/>
              </w:rPr>
            </w:pPr>
            <w:r>
              <w:rPr>
                <w:sz w:val="22"/>
                <w:szCs w:val="22"/>
                <w:lang w:val="id-ID"/>
              </w:rPr>
              <w:t>21.</w:t>
            </w:r>
          </w:p>
        </w:tc>
        <w:tc>
          <w:tcPr>
            <w:tcW w:w="8103" w:type="dxa"/>
          </w:tcPr>
          <w:p w14:paraId="7638A29C" w14:textId="77777777" w:rsidR="00A15DDE" w:rsidRPr="00FC7D9C" w:rsidRDefault="00A15DDE" w:rsidP="00A15DDE">
            <w:pPr>
              <w:pStyle w:val="BodyText2"/>
              <w:spacing w:after="0" w:line="276" w:lineRule="auto"/>
              <w:jc w:val="both"/>
              <w:rPr>
                <w:sz w:val="22"/>
                <w:szCs w:val="22"/>
                <w:lang w:val="id-ID"/>
              </w:rPr>
            </w:pPr>
            <w:r w:rsidRPr="00FC7D9C">
              <w:rPr>
                <w:sz w:val="22"/>
                <w:szCs w:val="22"/>
                <w:lang w:val="id-ID"/>
              </w:rPr>
              <w:t>Peraturan Bupati Gunungkidul Nomor 72 Tahun 2022 tentang Pedoman Penyusunan Anggaran Pendapata dan Belanja Kalurahan Tahun Anggaran 2023;</w:t>
            </w:r>
          </w:p>
        </w:tc>
      </w:tr>
      <w:tr w:rsidR="00A15DDE" w:rsidRPr="00023B98" w14:paraId="7D992165" w14:textId="77777777" w:rsidTr="00AF47E6">
        <w:tc>
          <w:tcPr>
            <w:tcW w:w="1280" w:type="dxa"/>
          </w:tcPr>
          <w:p w14:paraId="5B57F055" w14:textId="77777777" w:rsidR="00A15DDE" w:rsidRPr="00023B98" w:rsidRDefault="00A15DDE" w:rsidP="00A15DDE">
            <w:pPr>
              <w:rPr>
                <w:rFonts w:ascii="Times New Roman" w:hAnsi="Times New Roman" w:cs="Times New Roman"/>
                <w:color w:val="000000" w:themeColor="text1"/>
              </w:rPr>
            </w:pPr>
          </w:p>
        </w:tc>
        <w:tc>
          <w:tcPr>
            <w:tcW w:w="323" w:type="dxa"/>
          </w:tcPr>
          <w:p w14:paraId="57ABDFE5"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77B9270F" w14:textId="77777777" w:rsidR="00A15DDE" w:rsidRPr="00FC7D9C" w:rsidRDefault="00FC7D9C" w:rsidP="00A15DDE">
            <w:pPr>
              <w:pStyle w:val="BodyText2"/>
              <w:spacing w:after="0" w:line="276" w:lineRule="auto"/>
              <w:jc w:val="both"/>
              <w:rPr>
                <w:sz w:val="22"/>
                <w:szCs w:val="22"/>
                <w:lang w:val="id-ID"/>
              </w:rPr>
            </w:pPr>
            <w:r>
              <w:rPr>
                <w:sz w:val="22"/>
                <w:szCs w:val="22"/>
                <w:lang w:val="id-ID"/>
              </w:rPr>
              <w:t>22.</w:t>
            </w:r>
          </w:p>
        </w:tc>
        <w:tc>
          <w:tcPr>
            <w:tcW w:w="8103" w:type="dxa"/>
          </w:tcPr>
          <w:p w14:paraId="151C669C" w14:textId="77777777" w:rsidR="00A15DDE" w:rsidRPr="00FC7D9C" w:rsidRDefault="00A15DDE" w:rsidP="00A15DDE">
            <w:pPr>
              <w:pStyle w:val="BodyText2"/>
              <w:spacing w:after="0" w:line="276" w:lineRule="auto"/>
              <w:jc w:val="both"/>
              <w:rPr>
                <w:sz w:val="22"/>
                <w:szCs w:val="22"/>
                <w:lang w:val="es-ES"/>
              </w:rPr>
            </w:pPr>
            <w:proofErr w:type="spellStart"/>
            <w:r w:rsidRPr="00FC7D9C">
              <w:rPr>
                <w:sz w:val="22"/>
                <w:szCs w:val="22"/>
                <w:lang w:val="es-ES"/>
              </w:rPr>
              <w:t>Peraturan</w:t>
            </w:r>
            <w:proofErr w:type="spellEnd"/>
            <w:r w:rsidRPr="00FC7D9C">
              <w:rPr>
                <w:sz w:val="22"/>
                <w:szCs w:val="22"/>
                <w:lang w:val="es-ES"/>
              </w:rPr>
              <w:t xml:space="preserve"> </w:t>
            </w:r>
            <w:r w:rsidRPr="00FC7D9C">
              <w:rPr>
                <w:sz w:val="22"/>
                <w:szCs w:val="22"/>
                <w:lang w:val="id-ID"/>
              </w:rPr>
              <w:t>Kalurahan</w:t>
            </w:r>
            <w:r w:rsidRPr="00FC7D9C">
              <w:rPr>
                <w:sz w:val="22"/>
                <w:szCs w:val="22"/>
                <w:lang w:val="es-ES"/>
              </w:rPr>
              <w:t xml:space="preserve"> </w:t>
            </w:r>
            <w:r w:rsidRPr="00FC7D9C">
              <w:rPr>
                <w:sz w:val="22"/>
                <w:szCs w:val="22"/>
                <w:lang w:val="id-ID"/>
              </w:rPr>
              <w:t>Sampang</w:t>
            </w:r>
            <w:r w:rsidRPr="00FC7D9C">
              <w:rPr>
                <w:sz w:val="22"/>
                <w:szCs w:val="22"/>
                <w:lang w:val="es-ES"/>
              </w:rPr>
              <w:t xml:space="preserve"> </w:t>
            </w:r>
            <w:proofErr w:type="spellStart"/>
            <w:r w:rsidRPr="00FC7D9C">
              <w:rPr>
                <w:sz w:val="22"/>
                <w:szCs w:val="22"/>
                <w:lang w:val="es-ES"/>
              </w:rPr>
              <w:t>Nomor</w:t>
            </w:r>
            <w:proofErr w:type="spellEnd"/>
            <w:r w:rsidRPr="00FC7D9C">
              <w:rPr>
                <w:sz w:val="22"/>
                <w:szCs w:val="22"/>
                <w:lang w:val="es-ES"/>
              </w:rPr>
              <w:t xml:space="preserve"> </w:t>
            </w:r>
            <w:r w:rsidRPr="00FC7D9C">
              <w:rPr>
                <w:sz w:val="22"/>
                <w:szCs w:val="22"/>
                <w:lang w:val="id-ID"/>
              </w:rPr>
              <w:t>3a</w:t>
            </w:r>
            <w:r w:rsidRPr="00FC7D9C">
              <w:rPr>
                <w:sz w:val="22"/>
                <w:szCs w:val="22"/>
                <w:lang w:val="es-ES"/>
              </w:rPr>
              <w:t xml:space="preserve"> </w:t>
            </w:r>
            <w:proofErr w:type="spellStart"/>
            <w:r w:rsidRPr="00FC7D9C">
              <w:rPr>
                <w:sz w:val="22"/>
                <w:szCs w:val="22"/>
                <w:lang w:val="es-ES"/>
              </w:rPr>
              <w:t>Tahun</w:t>
            </w:r>
            <w:proofErr w:type="spellEnd"/>
            <w:r w:rsidRPr="00FC7D9C">
              <w:rPr>
                <w:sz w:val="22"/>
                <w:szCs w:val="22"/>
                <w:lang w:val="es-ES"/>
              </w:rPr>
              <w:t xml:space="preserve"> </w:t>
            </w:r>
            <w:r w:rsidRPr="00FC7D9C">
              <w:rPr>
                <w:sz w:val="22"/>
                <w:szCs w:val="22"/>
                <w:lang w:val="id-ID"/>
              </w:rPr>
              <w:t>2019</w:t>
            </w:r>
            <w:r w:rsidRPr="00FC7D9C">
              <w:rPr>
                <w:sz w:val="22"/>
                <w:szCs w:val="22"/>
                <w:lang w:val="es-ES"/>
              </w:rPr>
              <w:t xml:space="preserve">  </w:t>
            </w:r>
            <w:proofErr w:type="spellStart"/>
            <w:r w:rsidRPr="00FC7D9C">
              <w:rPr>
                <w:sz w:val="22"/>
                <w:szCs w:val="22"/>
                <w:lang w:val="es-ES"/>
              </w:rPr>
              <w:t>tentang</w:t>
            </w:r>
            <w:proofErr w:type="spellEnd"/>
            <w:r w:rsidRPr="00FC7D9C">
              <w:rPr>
                <w:sz w:val="22"/>
                <w:szCs w:val="22"/>
                <w:lang w:val="es-ES"/>
              </w:rPr>
              <w:t xml:space="preserve"> </w:t>
            </w:r>
            <w:proofErr w:type="spellStart"/>
            <w:r w:rsidRPr="00FC7D9C">
              <w:rPr>
                <w:sz w:val="22"/>
                <w:szCs w:val="22"/>
                <w:lang w:val="es-ES"/>
              </w:rPr>
              <w:t>Rencana</w:t>
            </w:r>
            <w:proofErr w:type="spellEnd"/>
            <w:r w:rsidRPr="00FC7D9C">
              <w:rPr>
                <w:sz w:val="22"/>
                <w:szCs w:val="22"/>
                <w:lang w:val="es-ES"/>
              </w:rPr>
              <w:t xml:space="preserve"> </w:t>
            </w:r>
            <w:proofErr w:type="spellStart"/>
            <w:r w:rsidRPr="00FC7D9C">
              <w:rPr>
                <w:sz w:val="22"/>
                <w:szCs w:val="22"/>
                <w:lang w:val="es-ES"/>
              </w:rPr>
              <w:t>Pembangunan</w:t>
            </w:r>
            <w:proofErr w:type="spellEnd"/>
            <w:r w:rsidRPr="00FC7D9C">
              <w:rPr>
                <w:sz w:val="22"/>
                <w:szCs w:val="22"/>
                <w:lang w:val="es-ES"/>
              </w:rPr>
              <w:t xml:space="preserve"> </w:t>
            </w:r>
            <w:proofErr w:type="spellStart"/>
            <w:r w:rsidRPr="00FC7D9C">
              <w:rPr>
                <w:sz w:val="22"/>
                <w:szCs w:val="22"/>
                <w:lang w:val="es-ES"/>
              </w:rPr>
              <w:t>Jangka</w:t>
            </w:r>
            <w:proofErr w:type="spellEnd"/>
            <w:r w:rsidRPr="00FC7D9C">
              <w:rPr>
                <w:sz w:val="22"/>
                <w:szCs w:val="22"/>
                <w:lang w:val="es-ES"/>
              </w:rPr>
              <w:t xml:space="preserve"> </w:t>
            </w:r>
            <w:proofErr w:type="spellStart"/>
            <w:r w:rsidRPr="00FC7D9C">
              <w:rPr>
                <w:sz w:val="22"/>
                <w:szCs w:val="22"/>
                <w:lang w:val="es-ES"/>
              </w:rPr>
              <w:t>Menengah</w:t>
            </w:r>
            <w:proofErr w:type="spellEnd"/>
            <w:r w:rsidRPr="00FC7D9C">
              <w:rPr>
                <w:sz w:val="22"/>
                <w:szCs w:val="22"/>
                <w:lang w:val="es-ES"/>
              </w:rPr>
              <w:t xml:space="preserve"> </w:t>
            </w:r>
            <w:r w:rsidRPr="00FC7D9C">
              <w:rPr>
                <w:sz w:val="22"/>
                <w:szCs w:val="22"/>
                <w:lang w:val="id-ID"/>
              </w:rPr>
              <w:t>Kalurahan</w:t>
            </w:r>
            <w:r w:rsidRPr="00FC7D9C">
              <w:rPr>
                <w:sz w:val="22"/>
                <w:szCs w:val="22"/>
                <w:lang w:val="es-ES"/>
              </w:rPr>
              <w:t xml:space="preserve"> </w:t>
            </w:r>
            <w:r w:rsidRPr="00FC7D9C">
              <w:rPr>
                <w:sz w:val="22"/>
                <w:szCs w:val="22"/>
                <w:lang w:val="id-ID"/>
              </w:rPr>
              <w:t>Sampang</w:t>
            </w:r>
            <w:r w:rsidRPr="00FC7D9C">
              <w:rPr>
                <w:sz w:val="22"/>
                <w:szCs w:val="22"/>
                <w:lang w:val="es-ES"/>
              </w:rPr>
              <w:t xml:space="preserve"> </w:t>
            </w:r>
            <w:proofErr w:type="spellStart"/>
            <w:r w:rsidRPr="00FC7D9C">
              <w:rPr>
                <w:sz w:val="22"/>
                <w:szCs w:val="22"/>
                <w:lang w:val="es-ES"/>
              </w:rPr>
              <w:t>Tahun</w:t>
            </w:r>
            <w:proofErr w:type="spellEnd"/>
            <w:r w:rsidRPr="00FC7D9C">
              <w:rPr>
                <w:sz w:val="22"/>
                <w:szCs w:val="22"/>
                <w:lang w:val="es-ES"/>
              </w:rPr>
              <w:t xml:space="preserve"> </w:t>
            </w:r>
            <w:r w:rsidRPr="00FC7D9C">
              <w:rPr>
                <w:sz w:val="22"/>
                <w:szCs w:val="22"/>
                <w:lang w:val="id-ID"/>
              </w:rPr>
              <w:t>2019-2024</w:t>
            </w:r>
            <w:r w:rsidRPr="00FC7D9C">
              <w:rPr>
                <w:sz w:val="22"/>
                <w:szCs w:val="22"/>
                <w:lang w:val="es-ES"/>
              </w:rPr>
              <w:t>;</w:t>
            </w:r>
          </w:p>
        </w:tc>
      </w:tr>
      <w:tr w:rsidR="00A15DDE" w:rsidRPr="00023B98" w14:paraId="0F5326E2" w14:textId="77777777" w:rsidTr="00AF47E6">
        <w:tc>
          <w:tcPr>
            <w:tcW w:w="1280" w:type="dxa"/>
          </w:tcPr>
          <w:p w14:paraId="76A31EC4" w14:textId="77777777" w:rsidR="00A15DDE" w:rsidRPr="00023B98" w:rsidRDefault="00A15DDE" w:rsidP="00A15DDE">
            <w:pPr>
              <w:rPr>
                <w:rFonts w:ascii="Times New Roman" w:hAnsi="Times New Roman" w:cs="Times New Roman"/>
                <w:color w:val="000000" w:themeColor="text1"/>
              </w:rPr>
            </w:pPr>
          </w:p>
        </w:tc>
        <w:tc>
          <w:tcPr>
            <w:tcW w:w="323" w:type="dxa"/>
          </w:tcPr>
          <w:p w14:paraId="6AE047CD"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392F7464" w14:textId="77777777" w:rsidR="00A15DDE" w:rsidRPr="00FC7D9C" w:rsidRDefault="00FC7D9C" w:rsidP="00A15DDE">
            <w:pPr>
              <w:pStyle w:val="BodyText2"/>
              <w:spacing w:after="0" w:line="276" w:lineRule="auto"/>
              <w:jc w:val="both"/>
              <w:rPr>
                <w:sz w:val="22"/>
                <w:szCs w:val="22"/>
                <w:lang w:val="id-ID"/>
              </w:rPr>
            </w:pPr>
            <w:r>
              <w:rPr>
                <w:sz w:val="22"/>
                <w:szCs w:val="22"/>
                <w:lang w:val="id-ID"/>
              </w:rPr>
              <w:t>23.</w:t>
            </w:r>
          </w:p>
        </w:tc>
        <w:tc>
          <w:tcPr>
            <w:tcW w:w="8103" w:type="dxa"/>
          </w:tcPr>
          <w:p w14:paraId="6C90EFF9" w14:textId="77777777" w:rsidR="00A15DDE" w:rsidRPr="00FC7D9C" w:rsidRDefault="00A15DDE" w:rsidP="00A15DDE">
            <w:pPr>
              <w:pStyle w:val="BodyText2"/>
              <w:spacing w:after="0" w:line="276" w:lineRule="auto"/>
              <w:jc w:val="both"/>
              <w:rPr>
                <w:sz w:val="22"/>
                <w:szCs w:val="22"/>
                <w:lang w:val="sv-SE"/>
              </w:rPr>
            </w:pPr>
            <w:r w:rsidRPr="00FC7D9C">
              <w:rPr>
                <w:sz w:val="22"/>
                <w:szCs w:val="22"/>
                <w:lang w:val="sv-SE"/>
              </w:rPr>
              <w:t xml:space="preserve">Peraturan </w:t>
            </w:r>
            <w:r w:rsidRPr="00FC7D9C">
              <w:rPr>
                <w:sz w:val="22"/>
                <w:szCs w:val="22"/>
                <w:lang w:val="id-ID"/>
              </w:rPr>
              <w:t>Kalurahan</w:t>
            </w:r>
            <w:r w:rsidRPr="00FC7D9C">
              <w:rPr>
                <w:sz w:val="22"/>
                <w:szCs w:val="22"/>
                <w:lang w:val="sv-SE"/>
              </w:rPr>
              <w:t xml:space="preserve"> </w:t>
            </w:r>
            <w:r w:rsidRPr="00FC7D9C">
              <w:rPr>
                <w:sz w:val="22"/>
                <w:szCs w:val="22"/>
                <w:lang w:val="id-ID"/>
              </w:rPr>
              <w:t>Sampang</w:t>
            </w:r>
            <w:r w:rsidRPr="00FC7D9C">
              <w:rPr>
                <w:sz w:val="22"/>
                <w:szCs w:val="22"/>
                <w:lang w:val="sv-SE"/>
              </w:rPr>
              <w:t xml:space="preserve"> Nomor </w:t>
            </w:r>
            <w:r w:rsidRPr="00FC7D9C">
              <w:rPr>
                <w:sz w:val="22"/>
                <w:szCs w:val="22"/>
                <w:lang w:val="id-ID"/>
              </w:rPr>
              <w:t>3c</w:t>
            </w:r>
            <w:r w:rsidRPr="00FC7D9C">
              <w:rPr>
                <w:sz w:val="22"/>
                <w:szCs w:val="22"/>
                <w:lang w:val="sv-SE"/>
              </w:rPr>
              <w:t xml:space="preserve"> Tahun </w:t>
            </w:r>
            <w:r w:rsidRPr="00FC7D9C">
              <w:rPr>
                <w:sz w:val="22"/>
                <w:szCs w:val="22"/>
                <w:lang w:val="id-ID"/>
              </w:rPr>
              <w:t>2019</w:t>
            </w:r>
            <w:r w:rsidRPr="00FC7D9C">
              <w:rPr>
                <w:sz w:val="22"/>
                <w:szCs w:val="22"/>
                <w:lang w:val="sv-SE"/>
              </w:rPr>
              <w:t xml:space="preserve"> tentang Pungutan </w:t>
            </w:r>
            <w:r w:rsidRPr="00FC7D9C">
              <w:rPr>
                <w:sz w:val="22"/>
                <w:szCs w:val="22"/>
                <w:lang w:val="id-ID"/>
              </w:rPr>
              <w:t>Kalurahan;</w:t>
            </w:r>
          </w:p>
        </w:tc>
      </w:tr>
      <w:tr w:rsidR="00A15DDE" w:rsidRPr="00023B98" w14:paraId="77D1002C" w14:textId="77777777" w:rsidTr="00AF47E6">
        <w:tc>
          <w:tcPr>
            <w:tcW w:w="1280" w:type="dxa"/>
          </w:tcPr>
          <w:p w14:paraId="040776A9" w14:textId="77777777" w:rsidR="00A15DDE" w:rsidRPr="00023B98" w:rsidRDefault="00A15DDE" w:rsidP="00A15DDE">
            <w:pPr>
              <w:rPr>
                <w:rFonts w:ascii="Times New Roman" w:hAnsi="Times New Roman" w:cs="Times New Roman"/>
                <w:color w:val="000000" w:themeColor="text1"/>
              </w:rPr>
            </w:pPr>
          </w:p>
        </w:tc>
        <w:tc>
          <w:tcPr>
            <w:tcW w:w="323" w:type="dxa"/>
          </w:tcPr>
          <w:p w14:paraId="2D5FDA9B"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51524267" w14:textId="77777777" w:rsidR="00A15DDE" w:rsidRPr="00FC7D9C" w:rsidRDefault="00FC7D9C" w:rsidP="00A15DDE">
            <w:pPr>
              <w:pStyle w:val="BodyText2"/>
              <w:spacing w:after="0" w:line="276" w:lineRule="auto"/>
              <w:jc w:val="both"/>
              <w:rPr>
                <w:sz w:val="22"/>
                <w:szCs w:val="22"/>
                <w:lang w:val="id-ID"/>
              </w:rPr>
            </w:pPr>
            <w:r>
              <w:rPr>
                <w:sz w:val="22"/>
                <w:szCs w:val="22"/>
                <w:lang w:val="id-ID"/>
              </w:rPr>
              <w:t>24.</w:t>
            </w:r>
          </w:p>
        </w:tc>
        <w:tc>
          <w:tcPr>
            <w:tcW w:w="8103" w:type="dxa"/>
          </w:tcPr>
          <w:p w14:paraId="5BCA37F1" w14:textId="77777777" w:rsidR="00A15DDE" w:rsidRPr="00FC7D9C" w:rsidRDefault="00A15DDE" w:rsidP="00A15DDE">
            <w:pPr>
              <w:pStyle w:val="BodyText2"/>
              <w:spacing w:after="0" w:line="276" w:lineRule="auto"/>
              <w:jc w:val="both"/>
              <w:rPr>
                <w:sz w:val="22"/>
                <w:szCs w:val="22"/>
                <w:lang w:val="id-ID"/>
              </w:rPr>
            </w:pPr>
            <w:r w:rsidRPr="00FC7D9C">
              <w:rPr>
                <w:sz w:val="22"/>
                <w:szCs w:val="22"/>
                <w:lang w:val="sv-SE"/>
              </w:rPr>
              <w:t xml:space="preserve">Peraturan </w:t>
            </w:r>
            <w:r w:rsidRPr="00FC7D9C">
              <w:rPr>
                <w:sz w:val="22"/>
                <w:szCs w:val="22"/>
                <w:lang w:val="id-ID"/>
              </w:rPr>
              <w:t>Kalurahan</w:t>
            </w:r>
            <w:r w:rsidRPr="00FC7D9C">
              <w:rPr>
                <w:sz w:val="22"/>
                <w:szCs w:val="22"/>
                <w:lang w:val="sv-SE"/>
              </w:rPr>
              <w:t xml:space="preserve"> </w:t>
            </w:r>
            <w:r w:rsidRPr="00FC7D9C">
              <w:rPr>
                <w:sz w:val="22"/>
                <w:szCs w:val="22"/>
                <w:lang w:val="id-ID"/>
              </w:rPr>
              <w:t>Sampang</w:t>
            </w:r>
            <w:r w:rsidRPr="00FC7D9C">
              <w:rPr>
                <w:sz w:val="22"/>
                <w:szCs w:val="22"/>
                <w:lang w:val="sv-SE"/>
              </w:rPr>
              <w:t xml:space="preserve"> Nomor </w:t>
            </w:r>
            <w:r w:rsidRPr="00FC7D9C">
              <w:rPr>
                <w:sz w:val="22"/>
                <w:szCs w:val="22"/>
                <w:lang w:val="id-ID"/>
              </w:rPr>
              <w:t>3b</w:t>
            </w:r>
            <w:r w:rsidRPr="00FC7D9C">
              <w:rPr>
                <w:sz w:val="22"/>
                <w:szCs w:val="22"/>
                <w:lang w:val="sv-SE"/>
              </w:rPr>
              <w:t xml:space="preserve"> Tahun </w:t>
            </w:r>
            <w:r w:rsidRPr="00FC7D9C">
              <w:rPr>
                <w:sz w:val="22"/>
                <w:szCs w:val="22"/>
                <w:lang w:val="id-ID"/>
              </w:rPr>
              <w:t>2019</w:t>
            </w:r>
            <w:r w:rsidRPr="00FC7D9C">
              <w:rPr>
                <w:sz w:val="22"/>
                <w:szCs w:val="22"/>
                <w:lang w:val="sv-SE"/>
              </w:rPr>
              <w:t xml:space="preserve"> tentang </w:t>
            </w:r>
            <w:r w:rsidRPr="00FC7D9C">
              <w:rPr>
                <w:sz w:val="22"/>
                <w:szCs w:val="22"/>
                <w:lang w:val="id-ID"/>
              </w:rPr>
              <w:t>Kewenangan Kalurahan;</w:t>
            </w:r>
          </w:p>
        </w:tc>
      </w:tr>
      <w:tr w:rsidR="00A15DDE" w:rsidRPr="00023B98" w14:paraId="6FDE82C5" w14:textId="77777777" w:rsidTr="00AF47E6">
        <w:tc>
          <w:tcPr>
            <w:tcW w:w="1280" w:type="dxa"/>
          </w:tcPr>
          <w:p w14:paraId="2800A035" w14:textId="77777777" w:rsidR="00A15DDE" w:rsidRPr="00023B98" w:rsidRDefault="00A15DDE" w:rsidP="00A15DDE">
            <w:pPr>
              <w:rPr>
                <w:rFonts w:ascii="Times New Roman" w:hAnsi="Times New Roman" w:cs="Times New Roman"/>
                <w:color w:val="000000" w:themeColor="text1"/>
              </w:rPr>
            </w:pPr>
          </w:p>
        </w:tc>
        <w:tc>
          <w:tcPr>
            <w:tcW w:w="323" w:type="dxa"/>
          </w:tcPr>
          <w:p w14:paraId="3B0ECD6C" w14:textId="77777777" w:rsidR="00A15DDE" w:rsidRPr="00023B98" w:rsidRDefault="00A15DDE" w:rsidP="00A15DDE">
            <w:pPr>
              <w:jc w:val="center"/>
              <w:rPr>
                <w:rFonts w:ascii="Times New Roman" w:hAnsi="Times New Roman" w:cs="Times New Roman"/>
                <w:color w:val="000000" w:themeColor="text1"/>
              </w:rPr>
            </w:pPr>
          </w:p>
        </w:tc>
        <w:tc>
          <w:tcPr>
            <w:tcW w:w="348" w:type="dxa"/>
          </w:tcPr>
          <w:p w14:paraId="41EB7C9B" w14:textId="77777777" w:rsidR="00A15DDE" w:rsidRPr="00FC7D9C" w:rsidRDefault="00FC7D9C" w:rsidP="00A15DDE">
            <w:pPr>
              <w:pStyle w:val="BodyText2"/>
              <w:spacing w:after="0" w:line="276" w:lineRule="auto"/>
              <w:jc w:val="both"/>
              <w:rPr>
                <w:sz w:val="22"/>
                <w:szCs w:val="22"/>
                <w:lang w:val="id-ID"/>
              </w:rPr>
            </w:pPr>
            <w:r>
              <w:rPr>
                <w:sz w:val="22"/>
                <w:szCs w:val="22"/>
                <w:lang w:val="id-ID"/>
              </w:rPr>
              <w:t>25.</w:t>
            </w:r>
          </w:p>
        </w:tc>
        <w:tc>
          <w:tcPr>
            <w:tcW w:w="8103" w:type="dxa"/>
          </w:tcPr>
          <w:p w14:paraId="02180E05" w14:textId="77777777" w:rsidR="00A15DDE" w:rsidRPr="00FC7D9C" w:rsidRDefault="00A15DDE" w:rsidP="00FC7D9C">
            <w:pPr>
              <w:pStyle w:val="BodyText2"/>
              <w:spacing w:after="0" w:line="276" w:lineRule="auto"/>
              <w:jc w:val="both"/>
              <w:rPr>
                <w:sz w:val="22"/>
                <w:szCs w:val="22"/>
                <w:lang w:val="sv-SE"/>
              </w:rPr>
            </w:pPr>
            <w:r w:rsidRPr="00FC7D9C">
              <w:rPr>
                <w:sz w:val="22"/>
                <w:szCs w:val="22"/>
                <w:lang w:val="sv-SE"/>
              </w:rPr>
              <w:t xml:space="preserve">Peraturan </w:t>
            </w:r>
            <w:r w:rsidRPr="00FC7D9C">
              <w:rPr>
                <w:sz w:val="22"/>
                <w:szCs w:val="22"/>
                <w:lang w:val="id-ID"/>
              </w:rPr>
              <w:t>Kalurahan</w:t>
            </w:r>
            <w:r w:rsidRPr="00FC7D9C">
              <w:rPr>
                <w:sz w:val="22"/>
                <w:szCs w:val="22"/>
                <w:lang w:val="sv-SE"/>
              </w:rPr>
              <w:t xml:space="preserve"> </w:t>
            </w:r>
            <w:r w:rsidRPr="00FC7D9C">
              <w:rPr>
                <w:sz w:val="22"/>
                <w:szCs w:val="22"/>
                <w:lang w:val="id-ID"/>
              </w:rPr>
              <w:t>Sampang</w:t>
            </w:r>
            <w:r w:rsidRPr="00FC7D9C">
              <w:rPr>
                <w:sz w:val="22"/>
                <w:szCs w:val="22"/>
                <w:lang w:val="sv-SE"/>
              </w:rPr>
              <w:t xml:space="preserve"> Nomor </w:t>
            </w:r>
            <w:r w:rsidR="00FC7D9C">
              <w:rPr>
                <w:sz w:val="22"/>
                <w:szCs w:val="22"/>
                <w:lang w:val="id-ID"/>
              </w:rPr>
              <w:t>3</w:t>
            </w:r>
            <w:r w:rsidRPr="00FC7D9C">
              <w:rPr>
                <w:sz w:val="22"/>
                <w:szCs w:val="22"/>
                <w:lang w:val="sv-SE"/>
              </w:rPr>
              <w:t xml:space="preserve"> Tahun </w:t>
            </w:r>
            <w:r w:rsidRPr="00FC7D9C">
              <w:rPr>
                <w:sz w:val="22"/>
                <w:szCs w:val="22"/>
                <w:lang w:val="id-ID"/>
              </w:rPr>
              <w:t>20</w:t>
            </w:r>
            <w:r w:rsidR="00FC7D9C">
              <w:rPr>
                <w:sz w:val="22"/>
                <w:szCs w:val="22"/>
                <w:lang w:val="id-ID"/>
              </w:rPr>
              <w:t>21</w:t>
            </w:r>
            <w:r w:rsidRPr="00FC7D9C">
              <w:rPr>
                <w:sz w:val="22"/>
                <w:szCs w:val="22"/>
                <w:lang w:val="sv-SE"/>
              </w:rPr>
              <w:t xml:space="preserve"> tentang </w:t>
            </w:r>
            <w:r w:rsidRPr="00FC7D9C">
              <w:rPr>
                <w:sz w:val="22"/>
                <w:szCs w:val="22"/>
                <w:lang w:val="id-ID"/>
              </w:rPr>
              <w:t>Rencana Kerja Pemerintah</w:t>
            </w:r>
            <w:r w:rsidRPr="00FC7D9C">
              <w:rPr>
                <w:sz w:val="22"/>
                <w:szCs w:val="22"/>
                <w:lang w:val="sv-SE"/>
              </w:rPr>
              <w:t xml:space="preserve"> </w:t>
            </w:r>
            <w:r w:rsidRPr="00FC7D9C">
              <w:rPr>
                <w:sz w:val="22"/>
                <w:szCs w:val="22"/>
                <w:lang w:val="id-ID"/>
              </w:rPr>
              <w:t>Kalurahan</w:t>
            </w:r>
            <w:r w:rsidRPr="00FC7D9C">
              <w:rPr>
                <w:sz w:val="22"/>
                <w:szCs w:val="22"/>
                <w:lang w:val="sv-SE"/>
              </w:rPr>
              <w:t xml:space="preserve"> </w:t>
            </w:r>
            <w:r w:rsidRPr="00FC7D9C">
              <w:rPr>
                <w:sz w:val="22"/>
                <w:szCs w:val="22"/>
                <w:lang w:val="id-ID"/>
              </w:rPr>
              <w:t>Tahun 20</w:t>
            </w:r>
            <w:r w:rsidR="00FC7D9C">
              <w:rPr>
                <w:sz w:val="22"/>
                <w:szCs w:val="22"/>
                <w:lang w:val="id-ID"/>
              </w:rPr>
              <w:t>22</w:t>
            </w:r>
            <w:r w:rsidRPr="00FC7D9C">
              <w:rPr>
                <w:sz w:val="22"/>
                <w:szCs w:val="22"/>
                <w:lang w:val="id-ID"/>
              </w:rPr>
              <w:t>.</w:t>
            </w:r>
          </w:p>
        </w:tc>
      </w:tr>
      <w:tr w:rsidR="00FC7D9C" w:rsidRPr="00023B98" w14:paraId="10F194E8" w14:textId="77777777" w:rsidTr="00AF47E6">
        <w:tc>
          <w:tcPr>
            <w:tcW w:w="1280" w:type="dxa"/>
          </w:tcPr>
          <w:p w14:paraId="464BBF2C" w14:textId="77777777" w:rsidR="00FC7D9C" w:rsidRPr="00023B98" w:rsidRDefault="00FC7D9C" w:rsidP="00A15DDE">
            <w:pPr>
              <w:rPr>
                <w:rFonts w:ascii="Times New Roman" w:hAnsi="Times New Roman" w:cs="Times New Roman"/>
                <w:color w:val="000000" w:themeColor="text1"/>
              </w:rPr>
            </w:pPr>
          </w:p>
        </w:tc>
        <w:tc>
          <w:tcPr>
            <w:tcW w:w="323" w:type="dxa"/>
          </w:tcPr>
          <w:p w14:paraId="62F1D246" w14:textId="77777777" w:rsidR="00FC7D9C" w:rsidRPr="00023B98" w:rsidRDefault="00FC7D9C" w:rsidP="00A15DDE">
            <w:pPr>
              <w:jc w:val="center"/>
              <w:rPr>
                <w:rFonts w:ascii="Times New Roman" w:hAnsi="Times New Roman" w:cs="Times New Roman"/>
                <w:color w:val="000000" w:themeColor="text1"/>
              </w:rPr>
            </w:pPr>
          </w:p>
        </w:tc>
        <w:tc>
          <w:tcPr>
            <w:tcW w:w="348" w:type="dxa"/>
          </w:tcPr>
          <w:p w14:paraId="721CB8B8" w14:textId="77777777" w:rsidR="00FC7D9C" w:rsidRDefault="00FC7D9C" w:rsidP="00A15DDE">
            <w:pPr>
              <w:pStyle w:val="BodyText2"/>
              <w:spacing w:after="0" w:line="276" w:lineRule="auto"/>
              <w:jc w:val="both"/>
              <w:rPr>
                <w:sz w:val="22"/>
                <w:szCs w:val="22"/>
                <w:lang w:val="id-ID"/>
              </w:rPr>
            </w:pPr>
            <w:r>
              <w:rPr>
                <w:sz w:val="22"/>
                <w:szCs w:val="22"/>
                <w:lang w:val="id-ID"/>
              </w:rPr>
              <w:t>26.</w:t>
            </w:r>
          </w:p>
        </w:tc>
        <w:tc>
          <w:tcPr>
            <w:tcW w:w="8103" w:type="dxa"/>
          </w:tcPr>
          <w:p w14:paraId="52E75D42" w14:textId="77777777" w:rsidR="00FC7D9C" w:rsidRPr="00FC7D9C" w:rsidRDefault="00FC7D9C" w:rsidP="00A15DDE">
            <w:pPr>
              <w:pStyle w:val="BodyText2"/>
              <w:spacing w:after="0" w:line="276" w:lineRule="auto"/>
              <w:jc w:val="both"/>
              <w:rPr>
                <w:sz w:val="22"/>
                <w:szCs w:val="22"/>
                <w:lang w:val="id-ID"/>
              </w:rPr>
            </w:pPr>
            <w:r>
              <w:rPr>
                <w:sz w:val="22"/>
                <w:szCs w:val="22"/>
                <w:lang w:val="id-ID"/>
              </w:rPr>
              <w:t>Peraturan Kalurahan Sampang Nomor 5 Tahun 2022 tentang Perubahan Anggaran Pendapatan dan Belanja Kalurahan Tahun Anggaran 2022.</w:t>
            </w:r>
          </w:p>
        </w:tc>
      </w:tr>
    </w:tbl>
    <w:p w14:paraId="1EEA3949" w14:textId="77777777" w:rsidR="00EE3DB8" w:rsidRDefault="00EE3DB8" w:rsidP="00EE3DB8">
      <w:pPr>
        <w:spacing w:after="0"/>
        <w:jc w:val="center"/>
        <w:rPr>
          <w:rFonts w:ascii="Times New Roman" w:hAnsi="Times New Roman" w:cs="Times New Roman"/>
          <w:color w:val="000000" w:themeColor="text1"/>
        </w:rPr>
      </w:pPr>
    </w:p>
    <w:p w14:paraId="1AA4776B" w14:textId="77777777" w:rsidR="00AF47E6" w:rsidRPr="00023B98" w:rsidRDefault="00AF47E6" w:rsidP="00EE3DB8">
      <w:pPr>
        <w:spacing w:after="0"/>
        <w:jc w:val="center"/>
        <w:rPr>
          <w:rFonts w:ascii="Times New Roman" w:hAnsi="Times New Roman" w:cs="Times New Roman"/>
          <w:color w:val="000000" w:themeColor="text1"/>
        </w:rPr>
      </w:pPr>
    </w:p>
    <w:p w14:paraId="32860BCE" w14:textId="77777777" w:rsidR="000556B7" w:rsidRDefault="000556B7" w:rsidP="00843FFA">
      <w:pPr>
        <w:spacing w:after="0"/>
        <w:jc w:val="center"/>
        <w:rPr>
          <w:rFonts w:ascii="Times New Roman" w:hAnsi="Times New Roman" w:cs="Times New Roman"/>
        </w:rPr>
      </w:pPr>
      <w:r>
        <w:rPr>
          <w:rFonts w:ascii="Times New Roman" w:hAnsi="Times New Roman" w:cs="Times New Roman"/>
        </w:rPr>
        <w:t>Dengan Kesepakatan Bersama</w:t>
      </w:r>
    </w:p>
    <w:p w14:paraId="5B7F9FB2" w14:textId="77777777" w:rsidR="000556B7" w:rsidRDefault="000556B7" w:rsidP="00843FFA">
      <w:pPr>
        <w:spacing w:after="0"/>
        <w:jc w:val="center"/>
        <w:rPr>
          <w:rFonts w:ascii="Times New Roman" w:hAnsi="Times New Roman" w:cs="Times New Roman"/>
        </w:rPr>
      </w:pPr>
      <w:r>
        <w:rPr>
          <w:rFonts w:ascii="Times New Roman" w:hAnsi="Times New Roman" w:cs="Times New Roman"/>
        </w:rPr>
        <w:t xml:space="preserve">BADAN PERMUSYAWARATAN </w:t>
      </w:r>
      <w:r w:rsidR="00A66988">
        <w:rPr>
          <w:rFonts w:ascii="Times New Roman" w:hAnsi="Times New Roman" w:cs="Times New Roman"/>
        </w:rPr>
        <w:t>KALURAHAN</w:t>
      </w:r>
      <w:r>
        <w:rPr>
          <w:rFonts w:ascii="Times New Roman" w:hAnsi="Times New Roman" w:cs="Times New Roman"/>
        </w:rPr>
        <w:t xml:space="preserve"> SAMPANG</w:t>
      </w:r>
    </w:p>
    <w:p w14:paraId="4A1E62E7" w14:textId="77777777" w:rsidR="000556B7" w:rsidRDefault="000556B7" w:rsidP="00843FFA">
      <w:pPr>
        <w:spacing w:after="0"/>
        <w:jc w:val="center"/>
        <w:rPr>
          <w:rFonts w:ascii="Times New Roman" w:hAnsi="Times New Roman" w:cs="Times New Roman"/>
        </w:rPr>
      </w:pPr>
      <w:r>
        <w:rPr>
          <w:rFonts w:ascii="Times New Roman" w:hAnsi="Times New Roman" w:cs="Times New Roman"/>
        </w:rPr>
        <w:t>Dan</w:t>
      </w:r>
    </w:p>
    <w:p w14:paraId="0AC51FB2" w14:textId="77777777" w:rsidR="000556B7" w:rsidRDefault="000556B7" w:rsidP="00843FFA">
      <w:pPr>
        <w:spacing w:after="0"/>
        <w:jc w:val="center"/>
        <w:rPr>
          <w:rFonts w:ascii="Times New Roman" w:hAnsi="Times New Roman" w:cs="Times New Roman"/>
        </w:rPr>
      </w:pPr>
      <w:r>
        <w:rPr>
          <w:rFonts w:ascii="Times New Roman" w:hAnsi="Times New Roman" w:cs="Times New Roman"/>
        </w:rPr>
        <w:t>KEPALA DESA SAMPANG</w:t>
      </w:r>
    </w:p>
    <w:p w14:paraId="475DB918" w14:textId="77777777" w:rsidR="000556B7" w:rsidRDefault="000556B7" w:rsidP="00843FFA">
      <w:pPr>
        <w:spacing w:after="0"/>
        <w:jc w:val="center"/>
        <w:rPr>
          <w:rFonts w:ascii="Times New Roman" w:hAnsi="Times New Roman" w:cs="Times New Roman"/>
        </w:rPr>
      </w:pPr>
    </w:p>
    <w:p w14:paraId="7192A7DB" w14:textId="77777777" w:rsidR="000556B7" w:rsidRDefault="000556B7" w:rsidP="00843FFA">
      <w:pPr>
        <w:spacing w:after="0"/>
        <w:jc w:val="center"/>
        <w:rPr>
          <w:rFonts w:ascii="Times New Roman" w:hAnsi="Times New Roman" w:cs="Times New Roman"/>
        </w:rPr>
      </w:pPr>
      <w:r>
        <w:rPr>
          <w:rFonts w:ascii="Times New Roman" w:hAnsi="Times New Roman" w:cs="Times New Roman"/>
        </w:rPr>
        <w:t>MEMUTUSKAN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21"/>
      </w:tblGrid>
      <w:tr w:rsidR="000556B7" w14:paraId="7D0639F1" w14:textId="77777777" w:rsidTr="00843FFA">
        <w:tc>
          <w:tcPr>
            <w:tcW w:w="1668" w:type="dxa"/>
          </w:tcPr>
          <w:p w14:paraId="223E6A1B" w14:textId="77777777" w:rsidR="000556B7" w:rsidRDefault="000556B7" w:rsidP="00843FFA">
            <w:pPr>
              <w:spacing w:line="276" w:lineRule="auto"/>
              <w:jc w:val="center"/>
              <w:rPr>
                <w:rFonts w:ascii="Times New Roman" w:hAnsi="Times New Roman" w:cs="Times New Roman"/>
              </w:rPr>
            </w:pPr>
            <w:r>
              <w:rPr>
                <w:rFonts w:ascii="Times New Roman" w:hAnsi="Times New Roman" w:cs="Times New Roman"/>
              </w:rPr>
              <w:t>Menetapkan  :</w:t>
            </w:r>
          </w:p>
        </w:tc>
        <w:tc>
          <w:tcPr>
            <w:tcW w:w="8221" w:type="dxa"/>
          </w:tcPr>
          <w:p w14:paraId="4F7956DD" w14:textId="77777777" w:rsidR="000556B7" w:rsidRDefault="000556B7" w:rsidP="00A66988">
            <w:pPr>
              <w:spacing w:line="276" w:lineRule="auto"/>
              <w:jc w:val="both"/>
              <w:rPr>
                <w:rFonts w:ascii="Times New Roman" w:hAnsi="Times New Roman" w:cs="Times New Roman"/>
              </w:rPr>
            </w:pPr>
            <w:r>
              <w:rPr>
                <w:rFonts w:ascii="Times New Roman" w:hAnsi="Times New Roman" w:cs="Times New Roman"/>
              </w:rPr>
              <w:t>PERATURAN DESA TENTANG LAPORAN PERTANGGUNGJAWABAN REALISASI</w:t>
            </w:r>
            <w:r w:rsidR="003F0490">
              <w:rPr>
                <w:rFonts w:ascii="Times New Roman" w:hAnsi="Times New Roman" w:cs="Times New Roman"/>
              </w:rPr>
              <w:t xml:space="preserve"> ANGGARAN PENDAPATAN DAN BELANJA </w:t>
            </w:r>
            <w:r w:rsidR="00A66988">
              <w:rPr>
                <w:rFonts w:ascii="Times New Roman" w:hAnsi="Times New Roman" w:cs="Times New Roman"/>
              </w:rPr>
              <w:t>KALURAHAN</w:t>
            </w:r>
            <w:r w:rsidR="00023B98">
              <w:rPr>
                <w:rFonts w:ascii="Times New Roman" w:hAnsi="Times New Roman" w:cs="Times New Roman"/>
              </w:rPr>
              <w:t xml:space="preserve"> TAHUN ANGGARAN 2021</w:t>
            </w:r>
          </w:p>
        </w:tc>
      </w:tr>
    </w:tbl>
    <w:p w14:paraId="72E9D4B3" w14:textId="77777777" w:rsidR="000556B7" w:rsidRDefault="000556B7" w:rsidP="00843FFA">
      <w:pPr>
        <w:spacing w:after="0"/>
        <w:jc w:val="center"/>
        <w:rPr>
          <w:rFonts w:ascii="Times New Roman" w:hAnsi="Times New Roman" w:cs="Times New Roman"/>
        </w:rPr>
      </w:pPr>
    </w:p>
    <w:p w14:paraId="0F91C480" w14:textId="77777777" w:rsidR="003F0490" w:rsidRDefault="003F0490" w:rsidP="00843FFA">
      <w:pPr>
        <w:spacing w:after="0"/>
        <w:jc w:val="center"/>
        <w:rPr>
          <w:rFonts w:ascii="Times New Roman" w:hAnsi="Times New Roman" w:cs="Times New Roman"/>
        </w:rPr>
      </w:pPr>
      <w:r>
        <w:rPr>
          <w:rFonts w:ascii="Times New Roman" w:hAnsi="Times New Roman" w:cs="Times New Roman"/>
        </w:rPr>
        <w:t>Pasal 1</w:t>
      </w:r>
    </w:p>
    <w:p w14:paraId="662C2483" w14:textId="77777777" w:rsidR="003F0490" w:rsidRDefault="003F0490" w:rsidP="00843FFA">
      <w:pPr>
        <w:spacing w:after="0"/>
        <w:jc w:val="both"/>
        <w:rPr>
          <w:rFonts w:ascii="Times New Roman" w:hAnsi="Times New Roman" w:cs="Times New Roman"/>
        </w:rPr>
      </w:pPr>
      <w:r>
        <w:rPr>
          <w:rFonts w:ascii="Times New Roman" w:hAnsi="Times New Roman" w:cs="Times New Roman"/>
        </w:rPr>
        <w:t xml:space="preserve">Realisasi Anggaran Pendapatan dan </w:t>
      </w:r>
      <w:r w:rsidR="00A66988">
        <w:rPr>
          <w:rFonts w:ascii="Times New Roman" w:hAnsi="Times New Roman" w:cs="Times New Roman"/>
        </w:rPr>
        <w:t>Belan</w:t>
      </w:r>
      <w:r w:rsidR="00023B98">
        <w:rPr>
          <w:rFonts w:ascii="Times New Roman" w:hAnsi="Times New Roman" w:cs="Times New Roman"/>
        </w:rPr>
        <w:t xml:space="preserve">ja Kalurahan Tahun </w:t>
      </w:r>
      <w:r w:rsidR="00AF47E6">
        <w:rPr>
          <w:rFonts w:ascii="Times New Roman" w:hAnsi="Times New Roman" w:cs="Times New Roman"/>
        </w:rPr>
        <w:t>Anggaran 2022</w:t>
      </w:r>
      <w:r>
        <w:rPr>
          <w:rFonts w:ascii="Times New Roman" w:hAnsi="Times New Roman" w:cs="Times New Roman"/>
        </w:rPr>
        <w:t xml:space="preserve"> dengan perincian sebagai berikut :</w:t>
      </w:r>
    </w:p>
    <w:p w14:paraId="46819067" w14:textId="5F9207D5" w:rsidR="003F0490" w:rsidRDefault="003F0490" w:rsidP="00843FF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Pendapatan </w:t>
      </w:r>
      <w:r w:rsidR="00A66988">
        <w:rPr>
          <w:rFonts w:ascii="Times New Roman" w:hAnsi="Times New Roman" w:cs="Times New Roman"/>
        </w:rPr>
        <w:t>Kalurahan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sidR="00312050">
        <w:rPr>
          <w:rFonts w:ascii="Times New Roman" w:hAnsi="Times New Roman" w:cs="Times New Roman"/>
        </w:rPr>
        <w:tab/>
      </w:r>
      <w:r>
        <w:rPr>
          <w:rFonts w:ascii="Times New Roman" w:hAnsi="Times New Roman" w:cs="Times New Roman"/>
        </w:rPr>
        <w:t xml:space="preserve">Rp. </w:t>
      </w:r>
      <w:r w:rsidR="008842C4">
        <w:rPr>
          <w:rFonts w:ascii="Times New Roman" w:hAnsi="Times New Roman" w:cs="Times New Roman"/>
        </w:rPr>
        <w:t xml:space="preserve"> </w:t>
      </w:r>
      <w:r w:rsidR="00AF47E6">
        <w:rPr>
          <w:rFonts w:ascii="Times New Roman" w:hAnsi="Times New Roman" w:cs="Times New Roman"/>
        </w:rPr>
        <w:t>2.028.</w:t>
      </w:r>
      <w:r w:rsidR="00705604">
        <w:rPr>
          <w:rFonts w:ascii="Times New Roman" w:hAnsi="Times New Roman" w:cs="Times New Roman"/>
          <w:lang w:val="en-US"/>
        </w:rPr>
        <w:t>831.067</w:t>
      </w:r>
      <w:r w:rsidR="008842C4">
        <w:rPr>
          <w:rFonts w:ascii="Times New Roman" w:hAnsi="Times New Roman" w:cs="Times New Roman"/>
        </w:rPr>
        <w:t>,00</w:t>
      </w:r>
    </w:p>
    <w:p w14:paraId="738D9EF3" w14:textId="77777777" w:rsidR="003F0490" w:rsidRDefault="003F0490" w:rsidP="00843FF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Belanja </w:t>
      </w:r>
      <w:r w:rsidR="00312050">
        <w:rPr>
          <w:rFonts w:ascii="Times New Roman" w:hAnsi="Times New Roman" w:cs="Times New Roman"/>
        </w:rPr>
        <w:t>Kalurahan</w:t>
      </w:r>
      <w:r>
        <w:rPr>
          <w:rFonts w:ascii="Times New Roman" w:hAnsi="Times New Roman" w:cs="Times New Roman"/>
        </w:rPr>
        <w:t xml:space="preserve"> : </w:t>
      </w:r>
    </w:p>
    <w:p w14:paraId="1B17C0D2" w14:textId="5E6BCCF9" w:rsidR="003F0490" w:rsidRDefault="003F0490" w:rsidP="00843FFA">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Bidang Penyelenggaraan Pemerintah </w:t>
      </w:r>
      <w:r w:rsidR="00312050">
        <w:rPr>
          <w:rFonts w:ascii="Times New Roman" w:hAnsi="Times New Roman" w:cs="Times New Roman"/>
        </w:rPr>
        <w:t>Kalurahan</w:t>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AF47E6">
        <w:rPr>
          <w:rFonts w:ascii="Times New Roman" w:hAnsi="Times New Roman" w:cs="Times New Roman"/>
        </w:rPr>
        <w:t>70</w:t>
      </w:r>
      <w:r w:rsidR="009F44B6">
        <w:rPr>
          <w:rFonts w:ascii="Times New Roman" w:hAnsi="Times New Roman" w:cs="Times New Roman"/>
          <w:lang w:val="en-US"/>
        </w:rPr>
        <w:t>6.020.953</w:t>
      </w:r>
      <w:r w:rsidR="00023B98">
        <w:rPr>
          <w:rFonts w:ascii="Times New Roman" w:hAnsi="Times New Roman" w:cs="Times New Roman"/>
        </w:rPr>
        <w:t>,</w:t>
      </w:r>
      <w:r w:rsidR="008842C4">
        <w:rPr>
          <w:rFonts w:ascii="Times New Roman" w:hAnsi="Times New Roman" w:cs="Times New Roman"/>
        </w:rPr>
        <w:t>00</w:t>
      </w:r>
    </w:p>
    <w:p w14:paraId="794D0B88" w14:textId="77777777" w:rsidR="003F0490" w:rsidRDefault="003F0490" w:rsidP="00843FFA">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Bidang Pelaksanaan Pembangunan </w:t>
      </w:r>
      <w:r w:rsidR="00312050">
        <w:rPr>
          <w:rFonts w:ascii="Times New Roman" w:hAnsi="Times New Roman" w:cs="Times New Roman"/>
        </w:rPr>
        <w:t>Kalurahan</w:t>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AF47E6">
        <w:rPr>
          <w:rFonts w:ascii="Times New Roman" w:hAnsi="Times New Roman" w:cs="Times New Roman"/>
        </w:rPr>
        <w:t>464.936.000</w:t>
      </w:r>
      <w:r w:rsidR="008842C4">
        <w:rPr>
          <w:rFonts w:ascii="Times New Roman" w:hAnsi="Times New Roman" w:cs="Times New Roman"/>
        </w:rPr>
        <w:t>,00</w:t>
      </w:r>
    </w:p>
    <w:p w14:paraId="1BC0590B" w14:textId="77777777" w:rsidR="003F0490" w:rsidRDefault="003F0490" w:rsidP="00843FFA">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Bidang Pembinaan Kemasyarakatan </w:t>
      </w:r>
      <w:r w:rsidR="00312050">
        <w:rPr>
          <w:rFonts w:ascii="Times New Roman" w:hAnsi="Times New Roman" w:cs="Times New Roman"/>
        </w:rPr>
        <w:t>Kalurahan</w:t>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AF47E6">
        <w:rPr>
          <w:rFonts w:ascii="Times New Roman" w:hAnsi="Times New Roman" w:cs="Times New Roman"/>
        </w:rPr>
        <w:t>11.725.000</w:t>
      </w:r>
      <w:r w:rsidR="008842C4">
        <w:rPr>
          <w:rFonts w:ascii="Times New Roman" w:hAnsi="Times New Roman" w:cs="Times New Roman"/>
        </w:rPr>
        <w:t>,00</w:t>
      </w:r>
    </w:p>
    <w:p w14:paraId="3D24BF8E" w14:textId="77777777" w:rsidR="003F0490" w:rsidRDefault="003F0490" w:rsidP="00843FFA">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Bidang Pemberdayaan Masyarakat </w:t>
      </w:r>
      <w:r w:rsidR="00312050">
        <w:rPr>
          <w:rFonts w:ascii="Times New Roman" w:hAnsi="Times New Roman" w:cs="Times New Roman"/>
        </w:rPr>
        <w:t>Kalurahan</w:t>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Pr>
          <w:rFonts w:ascii="Times New Roman" w:hAnsi="Times New Roman" w:cs="Times New Roman"/>
        </w:rPr>
        <w:t>Rp.</w:t>
      </w:r>
      <w:r w:rsidR="00AF47E6">
        <w:rPr>
          <w:rFonts w:ascii="Times New Roman" w:hAnsi="Times New Roman" w:cs="Times New Roman"/>
        </w:rPr>
        <w:t xml:space="preserve">     299.790.000</w:t>
      </w:r>
      <w:r w:rsidR="008842C4">
        <w:rPr>
          <w:rFonts w:ascii="Times New Roman" w:hAnsi="Times New Roman" w:cs="Times New Roman"/>
        </w:rPr>
        <w:t>,00</w:t>
      </w:r>
    </w:p>
    <w:p w14:paraId="45D58C24" w14:textId="77777777" w:rsidR="003F0490" w:rsidRDefault="003F0490" w:rsidP="00843FFA">
      <w:pPr>
        <w:pStyle w:val="ListParagraph"/>
        <w:numPr>
          <w:ilvl w:val="0"/>
          <w:numId w:val="4"/>
        </w:numPr>
        <w:spacing w:after="0"/>
        <w:jc w:val="both"/>
        <w:rPr>
          <w:rFonts w:ascii="Times New Roman" w:hAnsi="Times New Roman" w:cs="Times New Roman"/>
        </w:rPr>
      </w:pPr>
      <w:r>
        <w:rPr>
          <w:rFonts w:ascii="Times New Roman" w:hAnsi="Times New Roman" w:cs="Times New Roman"/>
        </w:rPr>
        <w:t>Bidang Penanggulangan Bencana,</w:t>
      </w:r>
      <w:r>
        <w:rPr>
          <w:rFonts w:ascii="Times New Roman" w:hAnsi="Times New Roman" w:cs="Times New Roman"/>
        </w:rPr>
        <w:tab/>
      </w:r>
      <w:r>
        <w:rPr>
          <w:rFonts w:ascii="Times New Roman" w:hAnsi="Times New Roman" w:cs="Times New Roman"/>
        </w:rPr>
        <w:tab/>
      </w:r>
    </w:p>
    <w:p w14:paraId="2C6E2DF3" w14:textId="5B8C38B9" w:rsidR="003F0490" w:rsidRDefault="003F0490" w:rsidP="00843FFA">
      <w:pPr>
        <w:pStyle w:val="ListParagraph"/>
        <w:spacing w:after="0"/>
        <w:ind w:left="1080"/>
        <w:jc w:val="both"/>
        <w:rPr>
          <w:rFonts w:ascii="Times New Roman" w:hAnsi="Times New Roman" w:cs="Times New Roman"/>
        </w:rPr>
      </w:pPr>
      <w:r>
        <w:rPr>
          <w:rFonts w:ascii="Times New Roman" w:hAnsi="Times New Roman" w:cs="Times New Roman"/>
        </w:rPr>
        <w:t xml:space="preserve">Darurat dan Mendesak </w:t>
      </w:r>
      <w:r w:rsidR="00312050">
        <w:rPr>
          <w:rFonts w:ascii="Times New Roman" w:hAnsi="Times New Roman" w:cs="Times New Roman"/>
        </w:rPr>
        <w:t>Kalurahan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Pr>
          <w:rFonts w:ascii="Times New Roman" w:hAnsi="Times New Roman" w:cs="Times New Roman"/>
        </w:rPr>
        <w:t>Rp.</w:t>
      </w:r>
      <w:r w:rsidR="00312050">
        <w:rPr>
          <w:rFonts w:ascii="Times New Roman" w:hAnsi="Times New Roman" w:cs="Times New Roman"/>
        </w:rPr>
        <w:t xml:space="preserve">     </w:t>
      </w:r>
      <w:r w:rsidR="00AF47E6">
        <w:rPr>
          <w:rFonts w:ascii="Times New Roman" w:hAnsi="Times New Roman" w:cs="Times New Roman"/>
        </w:rPr>
        <w:t>483.236.0</w:t>
      </w:r>
      <w:r w:rsidR="009F44B6">
        <w:rPr>
          <w:rFonts w:ascii="Times New Roman" w:hAnsi="Times New Roman" w:cs="Times New Roman"/>
          <w:lang w:val="en-US"/>
        </w:rPr>
        <w:t>10</w:t>
      </w:r>
      <w:r w:rsidR="008842C4">
        <w:rPr>
          <w:rFonts w:ascii="Times New Roman" w:hAnsi="Times New Roman" w:cs="Times New Roman"/>
        </w:rPr>
        <w:t>,00</w:t>
      </w:r>
    </w:p>
    <w:p w14:paraId="19E59A32" w14:textId="1CC6D332" w:rsidR="003F0490" w:rsidRDefault="003F0490" w:rsidP="00843FFA">
      <w:pPr>
        <w:spacing w:after="0"/>
        <w:jc w:val="both"/>
        <w:rPr>
          <w:rFonts w:ascii="Times New Roman" w:hAnsi="Times New Roman" w:cs="Times New Roman"/>
        </w:rPr>
      </w:pPr>
      <w:r>
        <w:rPr>
          <w:rFonts w:ascii="Times New Roman" w:hAnsi="Times New Roman" w:cs="Times New Roman"/>
        </w:rPr>
        <w:tab/>
        <w:t>Jumlah Belanja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sidR="00312050">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AF47E6">
        <w:rPr>
          <w:rFonts w:ascii="Times New Roman" w:hAnsi="Times New Roman" w:cs="Times New Roman"/>
        </w:rPr>
        <w:t>1.965.</w:t>
      </w:r>
      <w:r w:rsidR="009F44B6">
        <w:rPr>
          <w:rFonts w:ascii="Times New Roman" w:hAnsi="Times New Roman" w:cs="Times New Roman"/>
          <w:lang w:val="en-US"/>
        </w:rPr>
        <w:t>707.963</w:t>
      </w:r>
      <w:r w:rsidR="008842C4">
        <w:rPr>
          <w:rFonts w:ascii="Times New Roman" w:hAnsi="Times New Roman" w:cs="Times New Roman"/>
        </w:rPr>
        <w:t>,00</w:t>
      </w:r>
    </w:p>
    <w:p w14:paraId="18593E9E" w14:textId="0004C80D" w:rsidR="003F0490" w:rsidRDefault="003F0490" w:rsidP="00843FFA">
      <w:pPr>
        <w:spacing w:after="0"/>
        <w:jc w:val="both"/>
        <w:rPr>
          <w:rFonts w:ascii="Times New Roman" w:hAnsi="Times New Roman" w:cs="Times New Roman"/>
        </w:rPr>
      </w:pPr>
      <w:r>
        <w:rPr>
          <w:rFonts w:ascii="Times New Roman" w:hAnsi="Times New Roman" w:cs="Times New Roman"/>
        </w:rPr>
        <w:tab/>
        <w:t>Surplus/Defisit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sidR="00312050">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023B98">
        <w:rPr>
          <w:rFonts w:ascii="Times New Roman" w:hAnsi="Times New Roman" w:cs="Times New Roman"/>
        </w:rPr>
        <w:t xml:space="preserve">  </w:t>
      </w:r>
      <w:r w:rsidR="00AF47E6">
        <w:rPr>
          <w:rFonts w:ascii="Times New Roman" w:hAnsi="Times New Roman" w:cs="Times New Roman"/>
        </w:rPr>
        <w:t>6</w:t>
      </w:r>
      <w:r w:rsidR="009F44B6">
        <w:rPr>
          <w:rFonts w:ascii="Times New Roman" w:hAnsi="Times New Roman" w:cs="Times New Roman"/>
          <w:lang w:val="en-US"/>
        </w:rPr>
        <w:t>3.123.104</w:t>
      </w:r>
      <w:r w:rsidR="008842C4">
        <w:rPr>
          <w:rFonts w:ascii="Times New Roman" w:hAnsi="Times New Roman" w:cs="Times New Roman"/>
        </w:rPr>
        <w:t>,00</w:t>
      </w:r>
    </w:p>
    <w:p w14:paraId="32C3EDB2" w14:textId="77777777" w:rsidR="003F0490" w:rsidRDefault="003F0490" w:rsidP="00843FF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Pembiayaan </w:t>
      </w:r>
      <w:r w:rsidR="00312050">
        <w:rPr>
          <w:rFonts w:ascii="Times New Roman" w:hAnsi="Times New Roman" w:cs="Times New Roman"/>
        </w:rPr>
        <w:t>Kalurahan</w:t>
      </w:r>
      <w:r>
        <w:rPr>
          <w:rFonts w:ascii="Times New Roman" w:hAnsi="Times New Roman" w:cs="Times New Roman"/>
        </w:rPr>
        <w:t xml:space="preserve"> :</w:t>
      </w:r>
    </w:p>
    <w:p w14:paraId="21828548" w14:textId="77777777" w:rsidR="003F0490" w:rsidRDefault="003F0490" w:rsidP="00843FFA">
      <w:pPr>
        <w:pStyle w:val="ListParagraph"/>
        <w:numPr>
          <w:ilvl w:val="0"/>
          <w:numId w:val="5"/>
        </w:numPr>
        <w:spacing w:after="0"/>
        <w:jc w:val="both"/>
        <w:rPr>
          <w:rFonts w:ascii="Times New Roman" w:hAnsi="Times New Roman" w:cs="Times New Roman"/>
        </w:rPr>
      </w:pPr>
      <w:r>
        <w:rPr>
          <w:rFonts w:ascii="Times New Roman" w:hAnsi="Times New Roman" w:cs="Times New Roman"/>
        </w:rPr>
        <w:t>Penerimaan Pembiayaan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sidR="00312050">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312050">
        <w:rPr>
          <w:rFonts w:ascii="Times New Roman" w:hAnsi="Times New Roman" w:cs="Times New Roman"/>
        </w:rPr>
        <w:t xml:space="preserve">  </w:t>
      </w:r>
      <w:r w:rsidR="008842C4">
        <w:rPr>
          <w:rFonts w:ascii="Times New Roman" w:hAnsi="Times New Roman" w:cs="Times New Roman"/>
        </w:rPr>
        <w:t xml:space="preserve"> </w:t>
      </w:r>
      <w:r w:rsidR="00AF47E6">
        <w:rPr>
          <w:rFonts w:ascii="Times New Roman" w:hAnsi="Times New Roman" w:cs="Times New Roman"/>
        </w:rPr>
        <w:t>73.448.125</w:t>
      </w:r>
      <w:r w:rsidR="008842C4">
        <w:rPr>
          <w:rFonts w:ascii="Times New Roman" w:hAnsi="Times New Roman" w:cs="Times New Roman"/>
        </w:rPr>
        <w:t>,00</w:t>
      </w:r>
    </w:p>
    <w:p w14:paraId="273FD6CD" w14:textId="77777777" w:rsidR="003F0490" w:rsidRDefault="003F0490" w:rsidP="00843FFA">
      <w:pPr>
        <w:pStyle w:val="ListParagraph"/>
        <w:numPr>
          <w:ilvl w:val="0"/>
          <w:numId w:val="5"/>
        </w:numPr>
        <w:spacing w:after="0"/>
        <w:jc w:val="both"/>
        <w:rPr>
          <w:rFonts w:ascii="Times New Roman" w:hAnsi="Times New Roman" w:cs="Times New Roman"/>
        </w:rPr>
      </w:pPr>
      <w:r>
        <w:rPr>
          <w:rFonts w:ascii="Times New Roman" w:hAnsi="Times New Roman" w:cs="Times New Roman"/>
        </w:rPr>
        <w:t>Pengeluaran Pembiayaan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sidR="00312050">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023B98">
        <w:rPr>
          <w:rFonts w:ascii="Times New Roman" w:hAnsi="Times New Roman" w:cs="Times New Roman"/>
        </w:rPr>
        <w:t xml:space="preserve">                0</w:t>
      </w:r>
      <w:r w:rsidR="00312050">
        <w:rPr>
          <w:rFonts w:ascii="Times New Roman" w:hAnsi="Times New Roman" w:cs="Times New Roman"/>
        </w:rPr>
        <w:t>,00</w:t>
      </w:r>
    </w:p>
    <w:p w14:paraId="5720406D" w14:textId="77777777" w:rsidR="003F0490" w:rsidRDefault="003F0490" w:rsidP="00843FFA">
      <w:pPr>
        <w:spacing w:after="0"/>
        <w:ind w:left="720"/>
        <w:jc w:val="both"/>
        <w:rPr>
          <w:rFonts w:ascii="Times New Roman" w:hAnsi="Times New Roman" w:cs="Times New Roman"/>
        </w:rPr>
      </w:pPr>
      <w:r>
        <w:rPr>
          <w:rFonts w:ascii="Times New Roman" w:hAnsi="Times New Roman" w:cs="Times New Roman"/>
        </w:rPr>
        <w:t>Selisih Pembiayaan (a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sidR="00312050">
        <w:rPr>
          <w:rFonts w:ascii="Times New Roman" w:hAnsi="Times New Roman" w:cs="Times New Roman"/>
        </w:rPr>
        <w:tab/>
      </w:r>
      <w:r>
        <w:rPr>
          <w:rFonts w:ascii="Times New Roman" w:hAnsi="Times New Roman" w:cs="Times New Roman"/>
        </w:rPr>
        <w:t>Rp.</w:t>
      </w:r>
      <w:r w:rsidR="008842C4">
        <w:rPr>
          <w:rFonts w:ascii="Times New Roman" w:hAnsi="Times New Roman" w:cs="Times New Roman"/>
        </w:rPr>
        <w:t xml:space="preserve">     </w:t>
      </w:r>
      <w:r w:rsidR="00312050">
        <w:rPr>
          <w:rFonts w:ascii="Times New Roman" w:hAnsi="Times New Roman" w:cs="Times New Roman"/>
        </w:rPr>
        <w:t xml:space="preserve">  </w:t>
      </w:r>
      <w:r w:rsidR="00AF47E6">
        <w:rPr>
          <w:rFonts w:ascii="Times New Roman" w:hAnsi="Times New Roman" w:cs="Times New Roman"/>
        </w:rPr>
        <w:t>73.448.125</w:t>
      </w:r>
      <w:r w:rsidR="008842C4">
        <w:rPr>
          <w:rFonts w:ascii="Times New Roman" w:hAnsi="Times New Roman" w:cs="Times New Roman"/>
        </w:rPr>
        <w:t>,00</w:t>
      </w:r>
    </w:p>
    <w:p w14:paraId="0B547A28" w14:textId="2FA38BFC" w:rsidR="003F0490" w:rsidRDefault="003F0490" w:rsidP="00843FFA">
      <w:pPr>
        <w:spacing w:after="0"/>
        <w:ind w:left="720"/>
        <w:jc w:val="both"/>
        <w:rPr>
          <w:rFonts w:ascii="Times New Roman" w:hAnsi="Times New Roman" w:cs="Times New Roman"/>
        </w:rPr>
      </w:pPr>
      <w:r>
        <w:rPr>
          <w:rFonts w:ascii="Times New Roman" w:hAnsi="Times New Roman" w:cs="Times New Roman"/>
        </w:rPr>
        <w:t>SILPA Tahun Berjalan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163C">
        <w:rPr>
          <w:rFonts w:ascii="Times New Roman" w:hAnsi="Times New Roman" w:cs="Times New Roman"/>
        </w:rPr>
        <w:tab/>
      </w:r>
      <w:r w:rsidR="00312050">
        <w:rPr>
          <w:rFonts w:ascii="Times New Roman" w:hAnsi="Times New Roman" w:cs="Times New Roman"/>
        </w:rPr>
        <w:tab/>
      </w:r>
      <w:r>
        <w:rPr>
          <w:rFonts w:ascii="Times New Roman" w:hAnsi="Times New Roman" w:cs="Times New Roman"/>
        </w:rPr>
        <w:t>Rp.</w:t>
      </w:r>
      <w:r w:rsidR="00AF47E6">
        <w:rPr>
          <w:rFonts w:ascii="Times New Roman" w:hAnsi="Times New Roman" w:cs="Times New Roman"/>
        </w:rPr>
        <w:t xml:space="preserve">     136.</w:t>
      </w:r>
      <w:r w:rsidR="006D4A18">
        <w:rPr>
          <w:rFonts w:ascii="Times New Roman" w:hAnsi="Times New Roman" w:cs="Times New Roman"/>
        </w:rPr>
        <w:t>571.229</w:t>
      </w:r>
      <w:r w:rsidR="008842C4">
        <w:rPr>
          <w:rFonts w:ascii="Times New Roman" w:hAnsi="Times New Roman" w:cs="Times New Roman"/>
        </w:rPr>
        <w:t>,00</w:t>
      </w:r>
    </w:p>
    <w:p w14:paraId="42DEFADE" w14:textId="77777777" w:rsidR="003F0490" w:rsidRDefault="003F0490" w:rsidP="00843FFA">
      <w:pPr>
        <w:spacing w:after="0"/>
        <w:ind w:left="720"/>
        <w:jc w:val="both"/>
        <w:rPr>
          <w:rFonts w:ascii="Times New Roman" w:hAnsi="Times New Roman" w:cs="Times New Roman"/>
        </w:rPr>
      </w:pPr>
    </w:p>
    <w:p w14:paraId="7F4AE22C" w14:textId="77777777" w:rsidR="003F0490" w:rsidRDefault="00D85631" w:rsidP="00843FFA">
      <w:pPr>
        <w:spacing w:after="0"/>
        <w:jc w:val="center"/>
        <w:rPr>
          <w:rFonts w:ascii="Times New Roman" w:hAnsi="Times New Roman" w:cs="Times New Roman"/>
        </w:rPr>
      </w:pPr>
      <w:r>
        <w:rPr>
          <w:rFonts w:ascii="Times New Roman" w:hAnsi="Times New Roman" w:cs="Times New Roman"/>
        </w:rPr>
        <w:t>Pasal 2</w:t>
      </w:r>
    </w:p>
    <w:p w14:paraId="76D3B5C8" w14:textId="77777777" w:rsidR="00D85631" w:rsidRDefault="00D85631" w:rsidP="00843FFA">
      <w:pPr>
        <w:spacing w:after="0"/>
        <w:jc w:val="both"/>
        <w:rPr>
          <w:rFonts w:ascii="Times New Roman" w:hAnsi="Times New Roman" w:cs="Times New Roman"/>
        </w:rPr>
      </w:pPr>
      <w:r>
        <w:rPr>
          <w:rFonts w:ascii="Times New Roman" w:hAnsi="Times New Roman" w:cs="Times New Roman"/>
        </w:rPr>
        <w:t xml:space="preserve">Uraian lebih lanjut mengenai hasil pelaksanaan Anggaran Pendapatan dan Belanja </w:t>
      </w:r>
      <w:r w:rsidR="00312050">
        <w:rPr>
          <w:rFonts w:ascii="Times New Roman" w:hAnsi="Times New Roman" w:cs="Times New Roman"/>
        </w:rPr>
        <w:t>Kalurahan</w:t>
      </w:r>
      <w:r>
        <w:rPr>
          <w:rFonts w:ascii="Times New Roman" w:hAnsi="Times New Roman" w:cs="Times New Roman"/>
        </w:rPr>
        <w:t xml:space="preserve"> sebagaimana dimaksud dalam Pasal 1, tercantum dalam lampiran Peraturan </w:t>
      </w:r>
      <w:r w:rsidR="00312050">
        <w:rPr>
          <w:rFonts w:ascii="Times New Roman" w:hAnsi="Times New Roman" w:cs="Times New Roman"/>
        </w:rPr>
        <w:t>Kalurahan</w:t>
      </w:r>
      <w:r>
        <w:rPr>
          <w:rFonts w:ascii="Times New Roman" w:hAnsi="Times New Roman" w:cs="Times New Roman"/>
        </w:rPr>
        <w:t xml:space="preserve"> ini yang terdiri dari :</w:t>
      </w:r>
    </w:p>
    <w:p w14:paraId="32F1A6FA" w14:textId="77777777" w:rsidR="00D85631" w:rsidRDefault="00D85631" w:rsidP="00843FFA">
      <w:pPr>
        <w:pStyle w:val="ListParagraph"/>
        <w:numPr>
          <w:ilvl w:val="0"/>
          <w:numId w:val="6"/>
        </w:numPr>
        <w:spacing w:after="0"/>
        <w:jc w:val="both"/>
        <w:rPr>
          <w:rFonts w:ascii="Times New Roman" w:hAnsi="Times New Roman" w:cs="Times New Roman"/>
        </w:rPr>
      </w:pPr>
      <w:r>
        <w:rPr>
          <w:rFonts w:ascii="Times New Roman" w:hAnsi="Times New Roman" w:cs="Times New Roman"/>
        </w:rPr>
        <w:t>Lampitran I : Laporan Keuangan;</w:t>
      </w:r>
    </w:p>
    <w:p w14:paraId="7B9F9F41" w14:textId="77777777" w:rsidR="00D85631" w:rsidRDefault="00D85631" w:rsidP="00843FFA">
      <w:pPr>
        <w:pStyle w:val="ListParagraph"/>
        <w:numPr>
          <w:ilvl w:val="0"/>
          <w:numId w:val="6"/>
        </w:numPr>
        <w:spacing w:after="0"/>
        <w:jc w:val="both"/>
        <w:rPr>
          <w:rFonts w:ascii="Times New Roman" w:hAnsi="Times New Roman" w:cs="Times New Roman"/>
        </w:rPr>
      </w:pPr>
      <w:r>
        <w:rPr>
          <w:rFonts w:ascii="Times New Roman" w:hAnsi="Times New Roman" w:cs="Times New Roman"/>
        </w:rPr>
        <w:t xml:space="preserve">Lampiran II : Laporan Realisasi Kegiatan </w:t>
      </w:r>
      <w:r w:rsidR="00AF47E6">
        <w:rPr>
          <w:rFonts w:ascii="Times New Roman" w:hAnsi="Times New Roman" w:cs="Times New Roman"/>
        </w:rPr>
        <w:t>Periode 1-31 Desember Tahun 2022</w:t>
      </w:r>
      <w:bookmarkStart w:id="0" w:name="_GoBack"/>
      <w:bookmarkEnd w:id="0"/>
    </w:p>
    <w:p w14:paraId="35AD8A08" w14:textId="77777777" w:rsidR="00D85631" w:rsidRDefault="00D85631" w:rsidP="00843FFA">
      <w:pPr>
        <w:pStyle w:val="ListParagraph"/>
        <w:numPr>
          <w:ilvl w:val="0"/>
          <w:numId w:val="6"/>
        </w:numPr>
        <w:spacing w:after="0"/>
        <w:jc w:val="both"/>
        <w:rPr>
          <w:rFonts w:ascii="Times New Roman" w:hAnsi="Times New Roman" w:cs="Times New Roman"/>
        </w:rPr>
      </w:pPr>
      <w:r>
        <w:rPr>
          <w:rFonts w:ascii="Times New Roman" w:hAnsi="Times New Roman" w:cs="Times New Roman"/>
        </w:rPr>
        <w:t xml:space="preserve">Lampiran III : Daftar program sektoral, program daerah dan program lainnya yang masuk ke </w:t>
      </w:r>
      <w:r w:rsidR="00312050">
        <w:rPr>
          <w:rFonts w:ascii="Times New Roman" w:hAnsi="Times New Roman" w:cs="Times New Roman"/>
        </w:rPr>
        <w:t>Kalurahan</w:t>
      </w:r>
      <w:r>
        <w:rPr>
          <w:rFonts w:ascii="Times New Roman" w:hAnsi="Times New Roman" w:cs="Times New Roman"/>
        </w:rPr>
        <w:t>.</w:t>
      </w:r>
    </w:p>
    <w:p w14:paraId="5D9533D7" w14:textId="77777777" w:rsidR="00D85631" w:rsidRDefault="00D85631" w:rsidP="00843FFA">
      <w:pPr>
        <w:spacing w:after="0"/>
        <w:jc w:val="both"/>
        <w:rPr>
          <w:rFonts w:ascii="Times New Roman" w:hAnsi="Times New Roman" w:cs="Times New Roman"/>
        </w:rPr>
      </w:pPr>
    </w:p>
    <w:p w14:paraId="3FF29E44" w14:textId="77777777" w:rsidR="00D85631" w:rsidRDefault="00D85631" w:rsidP="00843FFA">
      <w:pPr>
        <w:spacing w:after="0"/>
        <w:jc w:val="center"/>
        <w:rPr>
          <w:rFonts w:ascii="Times New Roman" w:hAnsi="Times New Roman" w:cs="Times New Roman"/>
        </w:rPr>
      </w:pPr>
      <w:r>
        <w:rPr>
          <w:rFonts w:ascii="Times New Roman" w:hAnsi="Times New Roman" w:cs="Times New Roman"/>
        </w:rPr>
        <w:t>Pasal 3</w:t>
      </w:r>
    </w:p>
    <w:p w14:paraId="59AE6467" w14:textId="77777777" w:rsidR="00D85631" w:rsidRDefault="00D85631" w:rsidP="00843FFA">
      <w:pPr>
        <w:spacing w:after="0"/>
        <w:jc w:val="both"/>
        <w:rPr>
          <w:rFonts w:ascii="Times New Roman" w:hAnsi="Times New Roman" w:cs="Times New Roman"/>
        </w:rPr>
      </w:pPr>
      <w:r>
        <w:rPr>
          <w:rFonts w:ascii="Times New Roman" w:hAnsi="Times New Roman" w:cs="Times New Roman"/>
        </w:rPr>
        <w:t xml:space="preserve">Lampiran sebagaimana dimaksud dalam Pasal 2 merupakan bagian yang tidak terpisahkan dari Peraturan </w:t>
      </w:r>
      <w:r w:rsidR="00312050">
        <w:rPr>
          <w:rFonts w:ascii="Times New Roman" w:hAnsi="Times New Roman" w:cs="Times New Roman"/>
        </w:rPr>
        <w:t>Kalurahan</w:t>
      </w:r>
      <w:r>
        <w:rPr>
          <w:rFonts w:ascii="Times New Roman" w:hAnsi="Times New Roman" w:cs="Times New Roman"/>
        </w:rPr>
        <w:t xml:space="preserve"> ini.</w:t>
      </w:r>
    </w:p>
    <w:p w14:paraId="124EAB1F" w14:textId="77777777" w:rsidR="00D85631" w:rsidRDefault="00D85631" w:rsidP="00843FFA">
      <w:pPr>
        <w:spacing w:after="0"/>
        <w:jc w:val="both"/>
        <w:rPr>
          <w:rFonts w:ascii="Times New Roman" w:hAnsi="Times New Roman" w:cs="Times New Roman"/>
        </w:rPr>
      </w:pPr>
    </w:p>
    <w:p w14:paraId="6F0786B8" w14:textId="77777777" w:rsidR="0037736A" w:rsidRDefault="0037736A" w:rsidP="00843FFA">
      <w:pPr>
        <w:spacing w:after="0"/>
        <w:jc w:val="both"/>
        <w:rPr>
          <w:rFonts w:ascii="Times New Roman" w:hAnsi="Times New Roman" w:cs="Times New Roman"/>
        </w:rPr>
      </w:pPr>
    </w:p>
    <w:p w14:paraId="0EC84578" w14:textId="77777777" w:rsidR="00D85631" w:rsidRDefault="00D85631" w:rsidP="00843FFA">
      <w:pPr>
        <w:spacing w:after="0"/>
        <w:jc w:val="center"/>
        <w:rPr>
          <w:rFonts w:ascii="Times New Roman" w:hAnsi="Times New Roman" w:cs="Times New Roman"/>
        </w:rPr>
      </w:pPr>
      <w:r>
        <w:rPr>
          <w:rFonts w:ascii="Times New Roman" w:hAnsi="Times New Roman" w:cs="Times New Roman"/>
        </w:rPr>
        <w:t>Pasal 4</w:t>
      </w:r>
    </w:p>
    <w:p w14:paraId="341DD38D" w14:textId="77777777" w:rsidR="00D85631" w:rsidRDefault="00D85631" w:rsidP="00843FFA">
      <w:pPr>
        <w:spacing w:after="0"/>
        <w:jc w:val="both"/>
        <w:rPr>
          <w:rFonts w:ascii="Times New Roman" w:hAnsi="Times New Roman" w:cs="Times New Roman"/>
        </w:rPr>
      </w:pPr>
      <w:r>
        <w:rPr>
          <w:rFonts w:ascii="Times New Roman" w:hAnsi="Times New Roman" w:cs="Times New Roman"/>
        </w:rPr>
        <w:t xml:space="preserve">Peraturan </w:t>
      </w:r>
      <w:r w:rsidR="00312050">
        <w:rPr>
          <w:rFonts w:ascii="Times New Roman" w:hAnsi="Times New Roman" w:cs="Times New Roman"/>
        </w:rPr>
        <w:t>Kalurahan</w:t>
      </w:r>
      <w:r>
        <w:rPr>
          <w:rFonts w:ascii="Times New Roman" w:hAnsi="Times New Roman" w:cs="Times New Roman"/>
        </w:rPr>
        <w:t xml:space="preserve"> ini mulai berlaku pada tanggal diunggahkan.</w:t>
      </w:r>
    </w:p>
    <w:p w14:paraId="7749A295" w14:textId="77777777" w:rsidR="00AF47E6" w:rsidRDefault="00AF47E6" w:rsidP="00843FFA">
      <w:pPr>
        <w:spacing w:after="0"/>
        <w:jc w:val="both"/>
        <w:rPr>
          <w:rFonts w:ascii="Times New Roman" w:hAnsi="Times New Roman" w:cs="Times New Roman"/>
        </w:rPr>
      </w:pPr>
    </w:p>
    <w:p w14:paraId="5EEF3094" w14:textId="77777777" w:rsidR="00D85631" w:rsidRDefault="00D85631" w:rsidP="00843FFA">
      <w:pPr>
        <w:spacing w:after="0"/>
        <w:jc w:val="both"/>
        <w:rPr>
          <w:rFonts w:ascii="Times New Roman" w:hAnsi="Times New Roman" w:cs="Times New Roman"/>
        </w:rPr>
      </w:pPr>
    </w:p>
    <w:p w14:paraId="192780C0" w14:textId="77777777" w:rsidR="00D85631" w:rsidRDefault="00D85631" w:rsidP="00843FFA">
      <w:pPr>
        <w:spacing w:after="0"/>
        <w:jc w:val="both"/>
        <w:rPr>
          <w:rFonts w:ascii="Times New Roman" w:hAnsi="Times New Roman" w:cs="Times New Roman"/>
        </w:rPr>
      </w:pPr>
      <w:r>
        <w:rPr>
          <w:rFonts w:ascii="Times New Roman" w:hAnsi="Times New Roman" w:cs="Times New Roman"/>
        </w:rPr>
        <w:t xml:space="preserve">Agar setiap orang dapat mengetahui, memerintahkan pengundangan Peraturan </w:t>
      </w:r>
      <w:r w:rsidR="00312050">
        <w:rPr>
          <w:rFonts w:ascii="Times New Roman" w:hAnsi="Times New Roman" w:cs="Times New Roman"/>
        </w:rPr>
        <w:t>Kalurahan</w:t>
      </w:r>
      <w:r>
        <w:rPr>
          <w:rFonts w:ascii="Times New Roman" w:hAnsi="Times New Roman" w:cs="Times New Roman"/>
        </w:rPr>
        <w:t xml:space="preserve"> dalam Lembaran </w:t>
      </w:r>
      <w:r w:rsidR="00312050">
        <w:rPr>
          <w:rFonts w:ascii="Times New Roman" w:hAnsi="Times New Roman" w:cs="Times New Roman"/>
        </w:rPr>
        <w:t>Kalurahan</w:t>
      </w:r>
      <w:r>
        <w:rPr>
          <w:rFonts w:ascii="Times New Roman" w:hAnsi="Times New Roman" w:cs="Times New Roman"/>
        </w:rPr>
        <w:t xml:space="preserve"> dan berita </w:t>
      </w:r>
      <w:r w:rsidR="00312050">
        <w:rPr>
          <w:rFonts w:ascii="Times New Roman" w:hAnsi="Times New Roman" w:cs="Times New Roman"/>
        </w:rPr>
        <w:t>Kalurahan</w:t>
      </w:r>
      <w:r>
        <w:rPr>
          <w:rFonts w:ascii="Times New Roman" w:hAnsi="Times New Roman" w:cs="Times New Roman"/>
        </w:rPr>
        <w:t xml:space="preserve"> oleh Sekretaris </w:t>
      </w:r>
      <w:r w:rsidR="00312050">
        <w:rPr>
          <w:rFonts w:ascii="Times New Roman" w:hAnsi="Times New Roman" w:cs="Times New Roman"/>
        </w:rPr>
        <w:t>Kalurahan</w:t>
      </w:r>
      <w:r>
        <w:rPr>
          <w:rFonts w:ascii="Times New Roman" w:hAnsi="Times New Roman" w:cs="Times New Roman"/>
        </w:rPr>
        <w:t>.</w:t>
      </w:r>
    </w:p>
    <w:p w14:paraId="1B82F735" w14:textId="77777777" w:rsidR="00D85631" w:rsidRDefault="00D85631" w:rsidP="00843FFA">
      <w:pPr>
        <w:spacing w:after="0"/>
        <w:jc w:val="both"/>
        <w:rPr>
          <w:rFonts w:ascii="Times New Roman" w:hAnsi="Times New Roman" w:cs="Times New Roman"/>
        </w:rPr>
      </w:pPr>
    </w:p>
    <w:p w14:paraId="0A525B3D" w14:textId="77777777" w:rsidR="00D85631" w:rsidRDefault="00D85631" w:rsidP="00843FFA">
      <w:pPr>
        <w:spacing w:after="0"/>
        <w:ind w:left="5760"/>
        <w:jc w:val="both"/>
        <w:rPr>
          <w:rFonts w:ascii="Times New Roman" w:hAnsi="Times New Roman" w:cs="Times New Roman"/>
        </w:rPr>
      </w:pPr>
      <w:r>
        <w:rPr>
          <w:rFonts w:ascii="Times New Roman" w:hAnsi="Times New Roman" w:cs="Times New Roman"/>
        </w:rPr>
        <w:t>Ditetapkan di: Sampang</w:t>
      </w:r>
    </w:p>
    <w:p w14:paraId="1482E25E" w14:textId="77777777" w:rsidR="00D85631" w:rsidRDefault="00312050" w:rsidP="00843FFA">
      <w:pPr>
        <w:spacing w:after="0"/>
        <w:ind w:left="5760"/>
        <w:jc w:val="both"/>
        <w:rPr>
          <w:rFonts w:ascii="Times New Roman" w:hAnsi="Times New Roman" w:cs="Times New Roman"/>
        </w:rPr>
      </w:pPr>
      <w:r>
        <w:rPr>
          <w:rFonts w:ascii="Times New Roman" w:hAnsi="Times New Roman" w:cs="Times New Roman"/>
        </w:rPr>
        <w:t xml:space="preserve">Pada Tanggal: </w:t>
      </w:r>
      <w:r w:rsidR="00AF47E6">
        <w:rPr>
          <w:rFonts w:ascii="Times New Roman" w:hAnsi="Times New Roman" w:cs="Times New Roman"/>
        </w:rPr>
        <w:t xml:space="preserve">     Januari 2023</w:t>
      </w:r>
    </w:p>
    <w:p w14:paraId="7C32F441" w14:textId="77777777" w:rsidR="00D85631" w:rsidRDefault="00312050" w:rsidP="00843FFA">
      <w:pPr>
        <w:spacing w:after="0"/>
        <w:ind w:left="5760"/>
        <w:jc w:val="both"/>
        <w:rPr>
          <w:rFonts w:ascii="Times New Roman" w:hAnsi="Times New Roman" w:cs="Times New Roman"/>
        </w:rPr>
      </w:pPr>
      <w:r>
        <w:rPr>
          <w:rFonts w:ascii="Times New Roman" w:hAnsi="Times New Roman" w:cs="Times New Roman"/>
        </w:rPr>
        <w:t>LURAH,</w:t>
      </w:r>
    </w:p>
    <w:p w14:paraId="49D16616" w14:textId="77777777" w:rsidR="00D85631" w:rsidRDefault="00D85631" w:rsidP="00843FFA">
      <w:pPr>
        <w:spacing w:after="0"/>
        <w:ind w:left="5760"/>
        <w:jc w:val="both"/>
        <w:rPr>
          <w:rFonts w:ascii="Times New Roman" w:hAnsi="Times New Roman" w:cs="Times New Roman"/>
        </w:rPr>
      </w:pPr>
    </w:p>
    <w:p w14:paraId="0146393B" w14:textId="77777777" w:rsidR="00D85631" w:rsidRDefault="00D85631" w:rsidP="00843FFA">
      <w:pPr>
        <w:spacing w:after="0"/>
        <w:ind w:left="5760"/>
        <w:jc w:val="both"/>
        <w:rPr>
          <w:rFonts w:ascii="Times New Roman" w:hAnsi="Times New Roman" w:cs="Times New Roman"/>
        </w:rPr>
      </w:pPr>
    </w:p>
    <w:p w14:paraId="7E0E3ABC" w14:textId="77777777" w:rsidR="00D85631" w:rsidRDefault="00D85631" w:rsidP="00843FFA">
      <w:pPr>
        <w:spacing w:after="0"/>
        <w:ind w:left="5760"/>
        <w:jc w:val="both"/>
        <w:rPr>
          <w:rFonts w:ascii="Times New Roman" w:hAnsi="Times New Roman" w:cs="Times New Roman"/>
        </w:rPr>
      </w:pPr>
    </w:p>
    <w:p w14:paraId="02F0483F" w14:textId="77777777" w:rsidR="00D85631" w:rsidRDefault="00D85631" w:rsidP="00843FFA">
      <w:pPr>
        <w:spacing w:after="0"/>
        <w:ind w:left="5760"/>
        <w:jc w:val="both"/>
        <w:rPr>
          <w:rFonts w:ascii="Times New Roman" w:hAnsi="Times New Roman" w:cs="Times New Roman"/>
        </w:rPr>
      </w:pPr>
      <w:r>
        <w:rPr>
          <w:rFonts w:ascii="Times New Roman" w:hAnsi="Times New Roman" w:cs="Times New Roman"/>
        </w:rPr>
        <w:t>SUHARMAN</w:t>
      </w:r>
    </w:p>
    <w:p w14:paraId="571040F9" w14:textId="77777777" w:rsidR="00D85631" w:rsidRDefault="0012634C" w:rsidP="00843FFA">
      <w:pPr>
        <w:spacing w:after="0"/>
        <w:jc w:val="both"/>
        <w:rPr>
          <w:rFonts w:ascii="Times New Roman" w:hAnsi="Times New Roman" w:cs="Times New Roman"/>
        </w:rPr>
      </w:pPr>
      <w:r>
        <w:rPr>
          <w:rFonts w:ascii="Times New Roman" w:hAnsi="Times New Roman" w:cs="Times New Roman"/>
        </w:rPr>
        <w:t>Diundangkandi</w:t>
      </w:r>
      <w:r w:rsidR="00023B98">
        <w:rPr>
          <w:rFonts w:ascii="Times New Roman" w:hAnsi="Times New Roman" w:cs="Times New Roman"/>
        </w:rPr>
        <w:tab/>
      </w:r>
      <w:r>
        <w:rPr>
          <w:rFonts w:ascii="Times New Roman" w:hAnsi="Times New Roman" w:cs="Times New Roman"/>
        </w:rPr>
        <w:t>: Sampang</w:t>
      </w:r>
    </w:p>
    <w:p w14:paraId="2599711E" w14:textId="77777777" w:rsidR="0012634C" w:rsidRDefault="00023B98" w:rsidP="00843FFA">
      <w:pPr>
        <w:spacing w:after="0"/>
        <w:jc w:val="both"/>
        <w:rPr>
          <w:rFonts w:ascii="Times New Roman" w:hAnsi="Times New Roman" w:cs="Times New Roman"/>
        </w:rPr>
      </w:pPr>
      <w:r>
        <w:rPr>
          <w:rFonts w:ascii="Times New Roman" w:hAnsi="Times New Roman" w:cs="Times New Roman"/>
        </w:rPr>
        <w:t>Pada Tanggal</w:t>
      </w:r>
      <w:r>
        <w:rPr>
          <w:rFonts w:ascii="Times New Roman" w:hAnsi="Times New Roman" w:cs="Times New Roman"/>
        </w:rPr>
        <w:tab/>
        <w:t xml:space="preserve">: </w:t>
      </w:r>
      <w:r w:rsidR="00AF47E6">
        <w:rPr>
          <w:rFonts w:ascii="Times New Roman" w:hAnsi="Times New Roman" w:cs="Times New Roman"/>
        </w:rPr>
        <w:t xml:space="preserve">     Januari 2023</w:t>
      </w:r>
    </w:p>
    <w:p w14:paraId="0A956285" w14:textId="77777777" w:rsidR="0012634C" w:rsidRDefault="00312050" w:rsidP="00843FFA">
      <w:pPr>
        <w:spacing w:after="0"/>
        <w:jc w:val="both"/>
        <w:rPr>
          <w:rFonts w:ascii="Times New Roman" w:hAnsi="Times New Roman" w:cs="Times New Roman"/>
        </w:rPr>
      </w:pPr>
      <w:r>
        <w:rPr>
          <w:rFonts w:ascii="Times New Roman" w:hAnsi="Times New Roman" w:cs="Times New Roman"/>
        </w:rPr>
        <w:t>CARIK,</w:t>
      </w:r>
    </w:p>
    <w:p w14:paraId="1FF13AE5" w14:textId="77777777" w:rsidR="0012634C" w:rsidRDefault="0012634C" w:rsidP="00843FFA">
      <w:pPr>
        <w:spacing w:after="0"/>
        <w:jc w:val="both"/>
        <w:rPr>
          <w:rFonts w:ascii="Times New Roman" w:hAnsi="Times New Roman" w:cs="Times New Roman"/>
        </w:rPr>
      </w:pPr>
    </w:p>
    <w:p w14:paraId="046D2DF9" w14:textId="77777777" w:rsidR="0012634C" w:rsidRDefault="0012634C" w:rsidP="00843FFA">
      <w:pPr>
        <w:spacing w:after="0"/>
        <w:jc w:val="both"/>
        <w:rPr>
          <w:rFonts w:ascii="Times New Roman" w:hAnsi="Times New Roman" w:cs="Times New Roman"/>
        </w:rPr>
      </w:pPr>
    </w:p>
    <w:p w14:paraId="6B896792" w14:textId="77777777" w:rsidR="0012634C" w:rsidRDefault="0012634C" w:rsidP="00843FFA">
      <w:pPr>
        <w:spacing w:after="0"/>
        <w:jc w:val="both"/>
        <w:rPr>
          <w:rFonts w:ascii="Times New Roman" w:hAnsi="Times New Roman" w:cs="Times New Roman"/>
        </w:rPr>
      </w:pPr>
    </w:p>
    <w:p w14:paraId="11573C23" w14:textId="77777777" w:rsidR="0012634C" w:rsidRDefault="0012634C" w:rsidP="00843FFA">
      <w:pPr>
        <w:spacing w:after="0"/>
        <w:jc w:val="both"/>
        <w:rPr>
          <w:rFonts w:ascii="Times New Roman" w:hAnsi="Times New Roman" w:cs="Times New Roman"/>
        </w:rPr>
      </w:pPr>
      <w:r>
        <w:rPr>
          <w:rFonts w:ascii="Times New Roman" w:hAnsi="Times New Roman" w:cs="Times New Roman"/>
        </w:rPr>
        <w:t>SUPARDI</w:t>
      </w:r>
    </w:p>
    <w:p w14:paraId="5AAAB400" w14:textId="77777777" w:rsidR="0012634C" w:rsidRPr="00D85631" w:rsidRDefault="0012634C" w:rsidP="00843FFA">
      <w:pPr>
        <w:spacing w:after="0"/>
        <w:jc w:val="both"/>
        <w:rPr>
          <w:rFonts w:ascii="Times New Roman" w:hAnsi="Times New Roman" w:cs="Times New Roman"/>
        </w:rPr>
      </w:pPr>
      <w:r>
        <w:rPr>
          <w:rFonts w:ascii="Times New Roman" w:hAnsi="Times New Roman" w:cs="Times New Roman"/>
        </w:rPr>
        <w:t xml:space="preserve">LEMBARAN </w:t>
      </w:r>
      <w:r w:rsidR="00AF47E6">
        <w:rPr>
          <w:rFonts w:ascii="Times New Roman" w:hAnsi="Times New Roman" w:cs="Times New Roman"/>
        </w:rPr>
        <w:t>KALURAHAN SAMPANG TAHUN 2023</w:t>
      </w:r>
      <w:r w:rsidR="00312050">
        <w:rPr>
          <w:rFonts w:ascii="Times New Roman" w:hAnsi="Times New Roman" w:cs="Times New Roman"/>
        </w:rPr>
        <w:t xml:space="preserve"> NOMOR </w:t>
      </w:r>
      <w:r w:rsidR="00023B98">
        <w:rPr>
          <w:rFonts w:ascii="Times New Roman" w:hAnsi="Times New Roman" w:cs="Times New Roman"/>
        </w:rPr>
        <w:t>1</w:t>
      </w:r>
    </w:p>
    <w:sectPr w:rsidR="0012634C" w:rsidRPr="00D85631" w:rsidSect="00ED2BDD">
      <w:pgSz w:w="12242" w:h="20163" w:code="5"/>
      <w:pgMar w:top="1134" w:right="964" w:bottom="22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6335"/>
    <w:multiLevelType w:val="hybridMultilevel"/>
    <w:tmpl w:val="ED6E20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1503B4"/>
    <w:multiLevelType w:val="hybridMultilevel"/>
    <w:tmpl w:val="E40E9228"/>
    <w:lvl w:ilvl="0" w:tplc="EC8EA9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DD82180"/>
    <w:multiLevelType w:val="hybridMultilevel"/>
    <w:tmpl w:val="56C88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9A71C24"/>
    <w:multiLevelType w:val="hybridMultilevel"/>
    <w:tmpl w:val="D884BB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6120A95"/>
    <w:multiLevelType w:val="hybridMultilevel"/>
    <w:tmpl w:val="68B2E71C"/>
    <w:lvl w:ilvl="0" w:tplc="D8B63D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F776BD2"/>
    <w:multiLevelType w:val="hybridMultilevel"/>
    <w:tmpl w:val="21DA12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48"/>
    <w:rsid w:val="00015B64"/>
    <w:rsid w:val="00023B98"/>
    <w:rsid w:val="000556B7"/>
    <w:rsid w:val="00110B90"/>
    <w:rsid w:val="0012634C"/>
    <w:rsid w:val="0022797A"/>
    <w:rsid w:val="002A6D48"/>
    <w:rsid w:val="002F76AB"/>
    <w:rsid w:val="00312050"/>
    <w:rsid w:val="0037736A"/>
    <w:rsid w:val="003F0490"/>
    <w:rsid w:val="00484052"/>
    <w:rsid w:val="00631C04"/>
    <w:rsid w:val="006338A9"/>
    <w:rsid w:val="00655A5D"/>
    <w:rsid w:val="006D4A18"/>
    <w:rsid w:val="00705604"/>
    <w:rsid w:val="00843FFA"/>
    <w:rsid w:val="008842C4"/>
    <w:rsid w:val="0092163C"/>
    <w:rsid w:val="009F44B6"/>
    <w:rsid w:val="00A15DDE"/>
    <w:rsid w:val="00A66988"/>
    <w:rsid w:val="00A720D7"/>
    <w:rsid w:val="00AF47E6"/>
    <w:rsid w:val="00B123F3"/>
    <w:rsid w:val="00C07AA6"/>
    <w:rsid w:val="00C31470"/>
    <w:rsid w:val="00D85631"/>
    <w:rsid w:val="00E56CE9"/>
    <w:rsid w:val="00E91BAD"/>
    <w:rsid w:val="00ED2BDD"/>
    <w:rsid w:val="00EE3DB8"/>
    <w:rsid w:val="00FC7D9C"/>
    <w:rsid w:val="00FD37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E185"/>
  <w15:docId w15:val="{A1E68000-EDA5-4AB0-96D4-45C58251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15DDE"/>
    <w:pPr>
      <w:keepNext/>
      <w:spacing w:after="0" w:line="240" w:lineRule="auto"/>
      <w:jc w:val="center"/>
      <w:outlineLvl w:val="1"/>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B8"/>
    <w:rPr>
      <w:rFonts w:ascii="Tahoma" w:hAnsi="Tahoma" w:cs="Tahoma"/>
      <w:sz w:val="16"/>
      <w:szCs w:val="16"/>
    </w:rPr>
  </w:style>
  <w:style w:type="table" w:styleId="TableGrid">
    <w:name w:val="Table Grid"/>
    <w:basedOn w:val="TableNormal"/>
    <w:uiPriority w:val="59"/>
    <w:rsid w:val="00EE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DB8"/>
    <w:pPr>
      <w:ind w:left="720"/>
      <w:contextualSpacing/>
    </w:pPr>
  </w:style>
  <w:style w:type="character" w:customStyle="1" w:styleId="Heading2Char">
    <w:name w:val="Heading 2 Char"/>
    <w:basedOn w:val="DefaultParagraphFont"/>
    <w:link w:val="Heading2"/>
    <w:rsid w:val="00A15DDE"/>
    <w:rPr>
      <w:rFonts w:ascii="Arial" w:eastAsia="Times New Roman" w:hAnsi="Arial" w:cs="Arial"/>
      <w:b/>
      <w:bCs/>
      <w:lang w:val="en-US"/>
    </w:rPr>
  </w:style>
  <w:style w:type="paragraph" w:styleId="BodyText2">
    <w:name w:val="Body Text 2"/>
    <w:basedOn w:val="Normal"/>
    <w:link w:val="BodyText2Char"/>
    <w:uiPriority w:val="99"/>
    <w:unhideWhenUsed/>
    <w:rsid w:val="00A15DDE"/>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A15DD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18</cp:revision>
  <cp:lastPrinted>2020-02-20T06:03:00Z</cp:lastPrinted>
  <dcterms:created xsi:type="dcterms:W3CDTF">2020-02-20T03:47:00Z</dcterms:created>
  <dcterms:modified xsi:type="dcterms:W3CDTF">2023-01-07T04:08:00Z</dcterms:modified>
</cp:coreProperties>
</file>